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4674" w:rsidRDefault="008B4674">
      <w:pPr>
        <w:jc w:val="right"/>
        <w:rPr>
          <w:rFonts w:eastAsia="Times New Roman"/>
          <w:sz w:val="28"/>
          <w:szCs w:val="28"/>
        </w:rPr>
      </w:pPr>
    </w:p>
    <w:p w:rsidR="008B4674" w:rsidRDefault="008B4674">
      <w:pPr>
        <w:jc w:val="right"/>
        <w:rPr>
          <w:rFonts w:eastAsia="Times New Roman"/>
          <w:sz w:val="28"/>
          <w:szCs w:val="28"/>
        </w:rPr>
      </w:pPr>
    </w:p>
    <w:p w:rsidR="008B4674" w:rsidRDefault="008B4674">
      <w:pPr>
        <w:keepNext/>
        <w:jc w:val="center"/>
        <w:outlineLvl w:val="0"/>
        <w:rPr>
          <w:rFonts w:eastAsia="Times New Roman"/>
          <w:b/>
          <w:sz w:val="28"/>
          <w:szCs w:val="28"/>
        </w:rPr>
      </w:pPr>
    </w:p>
    <w:p w:rsidR="008B4674" w:rsidRDefault="008B4674">
      <w:pPr>
        <w:rPr>
          <w:rFonts w:eastAsia="Times New Roman"/>
          <w:sz w:val="28"/>
          <w:szCs w:val="28"/>
        </w:rPr>
      </w:pPr>
    </w:p>
    <w:p w:rsidR="008B4674" w:rsidRDefault="008B4674">
      <w:pPr>
        <w:rPr>
          <w:rFonts w:eastAsia="Times New Roman"/>
          <w:sz w:val="28"/>
          <w:szCs w:val="28"/>
        </w:rPr>
      </w:pPr>
    </w:p>
    <w:p w:rsidR="008B4674" w:rsidRDefault="008B4674">
      <w:pPr>
        <w:rPr>
          <w:rFonts w:eastAsia="Times New Roman"/>
          <w:sz w:val="28"/>
          <w:szCs w:val="28"/>
        </w:rPr>
      </w:pPr>
    </w:p>
    <w:p w:rsidR="008B4674" w:rsidRDefault="008B4674">
      <w:pPr>
        <w:rPr>
          <w:rFonts w:eastAsia="Times New Roman"/>
          <w:sz w:val="28"/>
          <w:szCs w:val="28"/>
        </w:rPr>
      </w:pPr>
    </w:p>
    <w:p w:rsidR="008B4674" w:rsidRDefault="008B4674">
      <w:pPr>
        <w:rPr>
          <w:rFonts w:eastAsia="Times New Roman"/>
          <w:sz w:val="28"/>
          <w:szCs w:val="28"/>
        </w:rPr>
      </w:pPr>
    </w:p>
    <w:p w:rsidR="008B4674" w:rsidRDefault="008B4674">
      <w:pPr>
        <w:rPr>
          <w:rFonts w:eastAsia="Times New Roman"/>
          <w:sz w:val="28"/>
          <w:szCs w:val="28"/>
        </w:rPr>
      </w:pPr>
    </w:p>
    <w:p w:rsidR="008B4674" w:rsidRDefault="008B4674">
      <w:pPr>
        <w:rPr>
          <w:rFonts w:eastAsia="Times New Roman"/>
          <w:sz w:val="28"/>
          <w:szCs w:val="28"/>
        </w:rPr>
      </w:pPr>
    </w:p>
    <w:p w:rsidR="008B4674" w:rsidRDefault="00E31A08">
      <w:pPr>
        <w:jc w:val="center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ТЕХНИЧЕСКИЕ ТРЕБОВАНИЯ</w:t>
      </w:r>
    </w:p>
    <w:p w:rsidR="008B4674" w:rsidRDefault="008B4674">
      <w:pPr>
        <w:jc w:val="center"/>
        <w:rPr>
          <w:rFonts w:eastAsia="Times New Roman"/>
          <w:b/>
          <w:bCs/>
          <w:sz w:val="28"/>
          <w:szCs w:val="28"/>
        </w:rPr>
      </w:pPr>
    </w:p>
    <w:p w:rsidR="008B4674" w:rsidRDefault="00560458" w:rsidP="00560458">
      <w:pPr>
        <w:jc w:val="center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 xml:space="preserve"> </w:t>
      </w:r>
      <w:r w:rsidR="00E31A08">
        <w:rPr>
          <w:rFonts w:eastAsia="Times New Roman"/>
          <w:b/>
          <w:bCs/>
          <w:sz w:val="28"/>
          <w:szCs w:val="28"/>
        </w:rPr>
        <w:t>«</w:t>
      </w:r>
      <w:r w:rsidRPr="00560458">
        <w:rPr>
          <w:rFonts w:eastAsia="Times New Roman"/>
          <w:b/>
          <w:bCs/>
          <w:sz w:val="28"/>
          <w:szCs w:val="28"/>
        </w:rPr>
        <w:t xml:space="preserve">ОКПД2 43.99.90.190 Техническое обслуживание ГТС и прочих сооружений </w:t>
      </w:r>
      <w:proofErr w:type="spellStart"/>
      <w:r w:rsidRPr="00560458">
        <w:rPr>
          <w:rFonts w:eastAsia="Times New Roman"/>
          <w:b/>
          <w:bCs/>
          <w:sz w:val="28"/>
          <w:szCs w:val="28"/>
        </w:rPr>
        <w:t>Воткинской</w:t>
      </w:r>
      <w:proofErr w:type="spellEnd"/>
      <w:r w:rsidRPr="00560458">
        <w:rPr>
          <w:rFonts w:eastAsia="Times New Roman"/>
          <w:b/>
          <w:bCs/>
          <w:sz w:val="28"/>
          <w:szCs w:val="28"/>
        </w:rPr>
        <w:t xml:space="preserve"> ГЭС по устройству разметки дорожного полотна для нужд филиала ПАО "</w:t>
      </w:r>
      <w:proofErr w:type="spellStart"/>
      <w:r w:rsidRPr="00560458">
        <w:rPr>
          <w:rFonts w:eastAsia="Times New Roman"/>
          <w:b/>
          <w:bCs/>
          <w:sz w:val="28"/>
          <w:szCs w:val="28"/>
        </w:rPr>
        <w:t>РусГидро</w:t>
      </w:r>
      <w:proofErr w:type="spellEnd"/>
      <w:r w:rsidRPr="00560458">
        <w:rPr>
          <w:rFonts w:eastAsia="Times New Roman"/>
          <w:b/>
          <w:bCs/>
          <w:sz w:val="28"/>
          <w:szCs w:val="28"/>
        </w:rPr>
        <w:t>" - "</w:t>
      </w:r>
      <w:proofErr w:type="spellStart"/>
      <w:r w:rsidRPr="00560458">
        <w:rPr>
          <w:rFonts w:eastAsia="Times New Roman"/>
          <w:b/>
          <w:bCs/>
          <w:sz w:val="28"/>
          <w:szCs w:val="28"/>
        </w:rPr>
        <w:t>Воткинская</w:t>
      </w:r>
      <w:proofErr w:type="spellEnd"/>
      <w:r w:rsidRPr="00560458">
        <w:rPr>
          <w:rFonts w:eastAsia="Times New Roman"/>
          <w:b/>
          <w:bCs/>
          <w:sz w:val="28"/>
          <w:szCs w:val="28"/>
        </w:rPr>
        <w:t xml:space="preserve"> ГЭС"</w:t>
      </w:r>
      <w:r w:rsidR="00E31A08">
        <w:rPr>
          <w:rFonts w:eastAsia="Times New Roman"/>
          <w:b/>
          <w:bCs/>
          <w:sz w:val="28"/>
          <w:szCs w:val="28"/>
        </w:rPr>
        <w:t>»</w:t>
      </w:r>
    </w:p>
    <w:p w:rsidR="008B4674" w:rsidRDefault="00E31A08">
      <w:pPr>
        <w:jc w:val="center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 xml:space="preserve"> </w:t>
      </w:r>
      <w:r w:rsidR="00560458" w:rsidRPr="00560458">
        <w:rPr>
          <w:rFonts w:eastAsia="Times New Roman"/>
          <w:b/>
          <w:bCs/>
          <w:sz w:val="28"/>
          <w:szCs w:val="28"/>
        </w:rPr>
        <w:t>(Лот № 1-ТО-БПД-2027</w:t>
      </w:r>
      <w:r w:rsidRPr="00560458">
        <w:rPr>
          <w:rFonts w:eastAsia="Times New Roman"/>
          <w:b/>
          <w:bCs/>
          <w:sz w:val="28"/>
          <w:szCs w:val="28"/>
        </w:rPr>
        <w:t>-ВотГЭС)</w:t>
      </w:r>
    </w:p>
    <w:p w:rsidR="008B4674" w:rsidRDefault="008B4674">
      <w:pPr>
        <w:jc w:val="center"/>
        <w:rPr>
          <w:rFonts w:eastAsia="Times New Roman"/>
          <w:sz w:val="28"/>
          <w:szCs w:val="28"/>
        </w:rPr>
      </w:pPr>
    </w:p>
    <w:p w:rsidR="008B4674" w:rsidRDefault="008B4674">
      <w:pPr>
        <w:jc w:val="center"/>
        <w:rPr>
          <w:rFonts w:eastAsia="Times New Roman"/>
          <w:sz w:val="28"/>
          <w:szCs w:val="28"/>
        </w:rPr>
      </w:pPr>
    </w:p>
    <w:p w:rsidR="008B4674" w:rsidRDefault="008B4674">
      <w:pPr>
        <w:jc w:val="center"/>
        <w:rPr>
          <w:rFonts w:eastAsia="Times New Roman"/>
          <w:sz w:val="28"/>
          <w:szCs w:val="28"/>
        </w:rPr>
      </w:pPr>
    </w:p>
    <w:p w:rsidR="008B4674" w:rsidRDefault="008B4674">
      <w:pPr>
        <w:jc w:val="center"/>
        <w:rPr>
          <w:rFonts w:eastAsia="Times New Roman"/>
          <w:sz w:val="28"/>
          <w:szCs w:val="28"/>
        </w:rPr>
      </w:pPr>
    </w:p>
    <w:p w:rsidR="008B4674" w:rsidRDefault="008B4674">
      <w:pPr>
        <w:jc w:val="center"/>
        <w:rPr>
          <w:rFonts w:eastAsia="Times New Roman"/>
          <w:sz w:val="28"/>
          <w:szCs w:val="28"/>
        </w:rPr>
      </w:pPr>
    </w:p>
    <w:p w:rsidR="008B4674" w:rsidRDefault="008B4674">
      <w:pPr>
        <w:jc w:val="center"/>
        <w:rPr>
          <w:rFonts w:eastAsia="Times New Roman"/>
          <w:sz w:val="28"/>
          <w:szCs w:val="28"/>
        </w:rPr>
      </w:pPr>
    </w:p>
    <w:p w:rsidR="008B4674" w:rsidRDefault="008B4674">
      <w:pPr>
        <w:jc w:val="center"/>
        <w:rPr>
          <w:rFonts w:eastAsia="Times New Roman"/>
          <w:sz w:val="28"/>
          <w:szCs w:val="28"/>
        </w:rPr>
      </w:pPr>
    </w:p>
    <w:p w:rsidR="008B4674" w:rsidRDefault="008B4674">
      <w:pPr>
        <w:jc w:val="center"/>
        <w:rPr>
          <w:rFonts w:eastAsia="Times New Roman"/>
          <w:sz w:val="28"/>
          <w:szCs w:val="28"/>
        </w:rPr>
      </w:pPr>
    </w:p>
    <w:p w:rsidR="008B4674" w:rsidRDefault="008B4674">
      <w:pPr>
        <w:jc w:val="center"/>
        <w:rPr>
          <w:rFonts w:eastAsia="Times New Roman"/>
          <w:sz w:val="28"/>
          <w:szCs w:val="28"/>
        </w:rPr>
      </w:pPr>
    </w:p>
    <w:p w:rsidR="008B4674" w:rsidRDefault="008B4674">
      <w:pPr>
        <w:jc w:val="center"/>
        <w:rPr>
          <w:rFonts w:eastAsia="Times New Roman"/>
          <w:sz w:val="28"/>
          <w:szCs w:val="28"/>
        </w:rPr>
      </w:pPr>
    </w:p>
    <w:p w:rsidR="008B4674" w:rsidRDefault="008B4674">
      <w:pPr>
        <w:jc w:val="center"/>
        <w:rPr>
          <w:rFonts w:eastAsia="Times New Roman"/>
          <w:sz w:val="28"/>
          <w:szCs w:val="28"/>
        </w:rPr>
      </w:pPr>
    </w:p>
    <w:p w:rsidR="008B4674" w:rsidRDefault="008B4674">
      <w:pPr>
        <w:jc w:val="center"/>
        <w:rPr>
          <w:rFonts w:eastAsia="Times New Roman"/>
          <w:sz w:val="28"/>
          <w:szCs w:val="28"/>
        </w:rPr>
      </w:pPr>
    </w:p>
    <w:p w:rsidR="008B4674" w:rsidRDefault="008B4674">
      <w:pPr>
        <w:jc w:val="center"/>
        <w:rPr>
          <w:rFonts w:eastAsia="Times New Roman"/>
          <w:sz w:val="28"/>
          <w:szCs w:val="28"/>
        </w:rPr>
      </w:pPr>
    </w:p>
    <w:p w:rsidR="008B4674" w:rsidRDefault="008B4674">
      <w:pPr>
        <w:jc w:val="center"/>
        <w:rPr>
          <w:rFonts w:eastAsia="Times New Roman"/>
          <w:sz w:val="28"/>
          <w:szCs w:val="28"/>
        </w:rPr>
      </w:pPr>
    </w:p>
    <w:p w:rsidR="008B4674" w:rsidRDefault="008B4674">
      <w:pPr>
        <w:jc w:val="center"/>
        <w:rPr>
          <w:rFonts w:eastAsia="Times New Roman"/>
          <w:sz w:val="28"/>
          <w:szCs w:val="28"/>
        </w:rPr>
      </w:pPr>
    </w:p>
    <w:p w:rsidR="008B4674" w:rsidRDefault="008B4674">
      <w:pPr>
        <w:jc w:val="center"/>
        <w:rPr>
          <w:rFonts w:eastAsia="Times New Roman"/>
          <w:sz w:val="28"/>
          <w:szCs w:val="28"/>
        </w:rPr>
      </w:pPr>
    </w:p>
    <w:p w:rsidR="008B4674" w:rsidRDefault="008B4674">
      <w:pPr>
        <w:jc w:val="center"/>
        <w:rPr>
          <w:rFonts w:eastAsia="Times New Roman"/>
          <w:sz w:val="28"/>
          <w:szCs w:val="28"/>
        </w:rPr>
      </w:pPr>
    </w:p>
    <w:p w:rsidR="008B4674" w:rsidRDefault="008B4674">
      <w:pPr>
        <w:jc w:val="center"/>
        <w:rPr>
          <w:rFonts w:eastAsia="Times New Roman"/>
          <w:sz w:val="28"/>
          <w:szCs w:val="28"/>
        </w:rPr>
      </w:pPr>
    </w:p>
    <w:p w:rsidR="008B4674" w:rsidRDefault="008B4674">
      <w:pPr>
        <w:jc w:val="center"/>
        <w:rPr>
          <w:rFonts w:eastAsia="Times New Roman"/>
          <w:sz w:val="28"/>
          <w:szCs w:val="28"/>
        </w:rPr>
      </w:pPr>
    </w:p>
    <w:p w:rsidR="008B4674" w:rsidRDefault="008B4674">
      <w:pPr>
        <w:jc w:val="center"/>
        <w:rPr>
          <w:rFonts w:eastAsia="Times New Roman"/>
          <w:sz w:val="28"/>
          <w:szCs w:val="28"/>
        </w:rPr>
      </w:pPr>
    </w:p>
    <w:p w:rsidR="0051799F" w:rsidRDefault="0051799F">
      <w:pPr>
        <w:jc w:val="center"/>
        <w:rPr>
          <w:rFonts w:eastAsia="Times New Roman"/>
          <w:sz w:val="28"/>
          <w:szCs w:val="28"/>
        </w:rPr>
      </w:pPr>
    </w:p>
    <w:p w:rsidR="0051799F" w:rsidRDefault="0051799F">
      <w:pPr>
        <w:jc w:val="center"/>
        <w:rPr>
          <w:rFonts w:eastAsia="Times New Roman"/>
          <w:sz w:val="28"/>
          <w:szCs w:val="28"/>
        </w:rPr>
      </w:pPr>
    </w:p>
    <w:p w:rsidR="0051799F" w:rsidRDefault="0051799F">
      <w:pPr>
        <w:jc w:val="center"/>
        <w:rPr>
          <w:rFonts w:eastAsia="Times New Roman"/>
          <w:sz w:val="28"/>
          <w:szCs w:val="28"/>
        </w:rPr>
      </w:pPr>
    </w:p>
    <w:p w:rsidR="0051799F" w:rsidRDefault="0051799F">
      <w:pPr>
        <w:jc w:val="center"/>
        <w:rPr>
          <w:rFonts w:eastAsia="Times New Roman"/>
          <w:sz w:val="28"/>
          <w:szCs w:val="28"/>
        </w:rPr>
      </w:pPr>
    </w:p>
    <w:p w:rsidR="0051799F" w:rsidRDefault="0051799F">
      <w:pPr>
        <w:jc w:val="center"/>
        <w:rPr>
          <w:rFonts w:eastAsia="Times New Roman"/>
          <w:sz w:val="28"/>
          <w:szCs w:val="28"/>
        </w:rPr>
      </w:pPr>
    </w:p>
    <w:p w:rsidR="0051799F" w:rsidRDefault="0051799F">
      <w:pPr>
        <w:jc w:val="center"/>
        <w:rPr>
          <w:rFonts w:eastAsia="Times New Roman"/>
          <w:sz w:val="28"/>
          <w:szCs w:val="28"/>
        </w:rPr>
      </w:pPr>
    </w:p>
    <w:p w:rsidR="008B4674" w:rsidRDefault="008B4674">
      <w:pPr>
        <w:jc w:val="center"/>
        <w:rPr>
          <w:rFonts w:eastAsia="Times New Roman"/>
          <w:sz w:val="28"/>
          <w:szCs w:val="28"/>
        </w:rPr>
      </w:pPr>
    </w:p>
    <w:p w:rsidR="008B4674" w:rsidRDefault="008B4674">
      <w:pPr>
        <w:jc w:val="center"/>
        <w:rPr>
          <w:rFonts w:eastAsia="Times New Roman"/>
          <w:sz w:val="28"/>
          <w:szCs w:val="28"/>
        </w:rPr>
      </w:pPr>
    </w:p>
    <w:p w:rsidR="008B4674" w:rsidRDefault="008B4674">
      <w:pPr>
        <w:jc w:val="center"/>
        <w:rPr>
          <w:rFonts w:eastAsia="Times New Roman"/>
          <w:sz w:val="28"/>
          <w:szCs w:val="28"/>
        </w:rPr>
      </w:pPr>
    </w:p>
    <w:p w:rsidR="008B4674" w:rsidRDefault="008B4674">
      <w:pPr>
        <w:jc w:val="center"/>
        <w:rPr>
          <w:rFonts w:eastAsia="Times New Roman"/>
          <w:sz w:val="28"/>
          <w:szCs w:val="28"/>
        </w:rPr>
      </w:pPr>
    </w:p>
    <w:p w:rsidR="008B4674" w:rsidRDefault="00E31A08">
      <w:pPr>
        <w:jc w:val="center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lastRenderedPageBreak/>
        <w:t>СОДЕРЖАНИЕ</w:t>
      </w:r>
    </w:p>
    <w:p w:rsidR="008B4674" w:rsidRDefault="008B4674">
      <w:pPr>
        <w:rPr>
          <w:rFonts w:eastAsia="Times New Roman"/>
          <w:sz w:val="28"/>
          <w:szCs w:val="28"/>
        </w:rPr>
      </w:pPr>
    </w:p>
    <w:p w:rsidR="008B4674" w:rsidRDefault="00E31A08">
      <w:pPr>
        <w:numPr>
          <w:ilvl w:val="0"/>
          <w:numId w:val="2"/>
        </w:numPr>
        <w:ind w:left="0" w:hanging="426"/>
        <w:jc w:val="both"/>
        <w:rPr>
          <w:rFonts w:eastAsia="Times New Roman"/>
          <w:bCs/>
        </w:rPr>
      </w:pPr>
      <w:r>
        <w:rPr>
          <w:rFonts w:eastAsia="Times New Roman"/>
          <w:bCs/>
        </w:rPr>
        <w:t>Наименование закупаемой продукции (товаров, работ, услуг)……………………………..….3</w:t>
      </w:r>
    </w:p>
    <w:p w:rsidR="008B4674" w:rsidRDefault="008B4674">
      <w:pPr>
        <w:jc w:val="both"/>
        <w:rPr>
          <w:rFonts w:eastAsia="Times New Roman"/>
          <w:bCs/>
        </w:rPr>
      </w:pPr>
    </w:p>
    <w:p w:rsidR="008B4674" w:rsidRDefault="00E31A08">
      <w:pPr>
        <w:numPr>
          <w:ilvl w:val="0"/>
          <w:numId w:val="2"/>
        </w:numPr>
        <w:ind w:left="0" w:hanging="426"/>
        <w:rPr>
          <w:rFonts w:eastAsia="Times New Roman"/>
          <w:bCs/>
        </w:rPr>
      </w:pPr>
      <w:r>
        <w:rPr>
          <w:rFonts w:eastAsia="Times New Roman"/>
          <w:bCs/>
        </w:rPr>
        <w:t xml:space="preserve">Заказчик (подразделение Заказчика) …………………………………………………………….3 </w:t>
      </w:r>
    </w:p>
    <w:p w:rsidR="008B4674" w:rsidRDefault="008B4674">
      <w:pPr>
        <w:ind w:hanging="426"/>
        <w:rPr>
          <w:rFonts w:eastAsia="Times New Roman"/>
          <w:bCs/>
        </w:rPr>
      </w:pPr>
    </w:p>
    <w:p w:rsidR="008B4674" w:rsidRDefault="00E31A08">
      <w:pPr>
        <w:numPr>
          <w:ilvl w:val="0"/>
          <w:numId w:val="2"/>
        </w:numPr>
        <w:ind w:left="0" w:hanging="426"/>
        <w:rPr>
          <w:rFonts w:eastAsia="Times New Roman"/>
          <w:bCs/>
        </w:rPr>
      </w:pPr>
      <w:r>
        <w:rPr>
          <w:rFonts w:eastAsia="Times New Roman"/>
          <w:bCs/>
        </w:rPr>
        <w:t>Цели и задачи. Существующее положение ……………………………………………………..3</w:t>
      </w:r>
    </w:p>
    <w:p w:rsidR="008B4674" w:rsidRDefault="00E31A08">
      <w:pPr>
        <w:numPr>
          <w:ilvl w:val="0"/>
          <w:numId w:val="2"/>
        </w:numPr>
        <w:spacing w:before="240" w:after="60"/>
        <w:ind w:left="0" w:hanging="426"/>
        <w:jc w:val="both"/>
        <w:rPr>
          <w:rFonts w:eastAsia="Times New Roman"/>
          <w:bCs/>
        </w:rPr>
      </w:pPr>
      <w:r>
        <w:rPr>
          <w:rFonts w:eastAsia="Times New Roman"/>
          <w:bCs/>
        </w:rPr>
        <w:t>Требования к закупаемым услугам (технические и иные характеристики)…………………..3</w:t>
      </w:r>
    </w:p>
    <w:p w:rsidR="008B4674" w:rsidRDefault="00E31A08">
      <w:pPr>
        <w:numPr>
          <w:ilvl w:val="0"/>
          <w:numId w:val="2"/>
        </w:numPr>
        <w:spacing w:before="240" w:after="60"/>
        <w:ind w:left="0" w:hanging="426"/>
        <w:jc w:val="both"/>
        <w:rPr>
          <w:rFonts w:eastAsia="Times New Roman"/>
          <w:bCs/>
        </w:rPr>
      </w:pPr>
      <w:r>
        <w:rPr>
          <w:rFonts w:eastAsia="Times New Roman"/>
          <w:bCs/>
        </w:rPr>
        <w:t>Сроки оказания услуг .………………..…………………………………………………………..5</w:t>
      </w:r>
    </w:p>
    <w:p w:rsidR="008B4674" w:rsidRDefault="00E31A08">
      <w:pPr>
        <w:numPr>
          <w:ilvl w:val="0"/>
          <w:numId w:val="2"/>
        </w:numPr>
        <w:spacing w:before="240" w:after="60"/>
        <w:ind w:left="0" w:hanging="426"/>
        <w:jc w:val="both"/>
        <w:rPr>
          <w:rFonts w:eastAsia="Times New Roman"/>
          <w:bCs/>
        </w:rPr>
      </w:pPr>
      <w:r>
        <w:rPr>
          <w:rFonts w:eastAsia="Times New Roman"/>
          <w:bCs/>
        </w:rPr>
        <w:t xml:space="preserve">Иные условия оказания услуг </w:t>
      </w:r>
      <w:r>
        <w:rPr>
          <w:rFonts w:eastAsia="Times New Roman"/>
          <w:bCs/>
        </w:rPr>
        <w:tab/>
        <w:t>……………………………………………………………....5</w:t>
      </w:r>
    </w:p>
    <w:p w:rsidR="008B4674" w:rsidRDefault="00E31A08">
      <w:pPr>
        <w:numPr>
          <w:ilvl w:val="0"/>
          <w:numId w:val="2"/>
        </w:numPr>
        <w:spacing w:before="240" w:after="60"/>
        <w:ind w:left="0" w:hanging="426"/>
        <w:jc w:val="both"/>
        <w:rPr>
          <w:rFonts w:eastAsia="Times New Roman"/>
          <w:bCs/>
        </w:rPr>
      </w:pPr>
      <w:r>
        <w:rPr>
          <w:rFonts w:eastAsia="Times New Roman"/>
          <w:bCs/>
        </w:rPr>
        <w:t>Требования к Участнику закупки …………………………………………………………….....6</w:t>
      </w:r>
    </w:p>
    <w:p w:rsidR="008B4674" w:rsidRDefault="00E31A08">
      <w:pPr>
        <w:numPr>
          <w:ilvl w:val="0"/>
          <w:numId w:val="2"/>
        </w:numPr>
        <w:spacing w:before="240" w:after="60"/>
        <w:ind w:left="0" w:hanging="426"/>
        <w:jc w:val="both"/>
        <w:rPr>
          <w:rFonts w:eastAsia="Times New Roman"/>
          <w:bCs/>
        </w:rPr>
      </w:pPr>
      <w:r>
        <w:rPr>
          <w:rFonts w:eastAsia="Times New Roman"/>
          <w:bCs/>
        </w:rPr>
        <w:t>Требования к документации по ценообразованию ………………………………………….....6</w:t>
      </w:r>
    </w:p>
    <w:p w:rsidR="008B4674" w:rsidRDefault="00E31A08">
      <w:pPr>
        <w:numPr>
          <w:ilvl w:val="0"/>
          <w:numId w:val="2"/>
        </w:numPr>
        <w:spacing w:before="240" w:after="60"/>
        <w:ind w:left="0" w:hanging="426"/>
        <w:jc w:val="both"/>
        <w:rPr>
          <w:rFonts w:eastAsia="Times New Roman"/>
          <w:bCs/>
        </w:rPr>
      </w:pPr>
      <w:r>
        <w:rPr>
          <w:rFonts w:eastAsia="Times New Roman"/>
          <w:bCs/>
        </w:rPr>
        <w:t>Приложения ………………………………………………………………………………………7</w:t>
      </w:r>
    </w:p>
    <w:p w:rsidR="008B4674" w:rsidRDefault="008B4674">
      <w:pPr>
        <w:spacing w:before="240" w:after="60"/>
        <w:jc w:val="both"/>
        <w:rPr>
          <w:rFonts w:eastAsia="Times New Roman"/>
          <w:bCs/>
        </w:rPr>
      </w:pPr>
    </w:p>
    <w:p w:rsidR="008B4674" w:rsidRDefault="008B4674">
      <w:pPr>
        <w:jc w:val="center"/>
        <w:rPr>
          <w:b/>
          <w:sz w:val="26"/>
          <w:szCs w:val="26"/>
        </w:rPr>
      </w:pPr>
    </w:p>
    <w:p w:rsidR="008B4674" w:rsidRDefault="00E31A08">
      <w:pPr>
        <w:rPr>
          <w:b/>
          <w:sz w:val="26"/>
          <w:szCs w:val="26"/>
        </w:rPr>
      </w:pPr>
      <w:bookmarkStart w:id="0" w:name="_Toc141696716"/>
      <w:bookmarkStart w:id="1" w:name="_Toc139856298"/>
      <w:bookmarkStart w:id="2" w:name="_Toc137554596"/>
      <w:bookmarkEnd w:id="0"/>
      <w:bookmarkEnd w:id="1"/>
      <w:bookmarkEnd w:id="2"/>
      <w:r>
        <w:br w:type="page"/>
      </w:r>
    </w:p>
    <w:p w:rsidR="008B4674" w:rsidRDefault="00E31A08">
      <w:pPr>
        <w:pStyle w:val="ab"/>
        <w:numPr>
          <w:ilvl w:val="0"/>
          <w:numId w:val="11"/>
        </w:numPr>
        <w:ind w:left="284" w:right="-2" w:hanging="284"/>
        <w:jc w:val="both"/>
        <w:rPr>
          <w:rFonts w:eastAsia="Times New Roman"/>
          <w:b/>
        </w:rPr>
      </w:pPr>
      <w:r>
        <w:rPr>
          <w:rFonts w:eastAsia="Times New Roman"/>
          <w:b/>
        </w:rPr>
        <w:lastRenderedPageBreak/>
        <w:t>Наименование закупаемой продукции (товаров, работ, услуг).</w:t>
      </w:r>
    </w:p>
    <w:p w:rsidR="008B4674" w:rsidRDefault="00560458" w:rsidP="00560458">
      <w:pPr>
        <w:ind w:right="-2"/>
        <w:jc w:val="both"/>
        <w:rPr>
          <w:rFonts w:eastAsia="Times New Roman"/>
          <w:b/>
        </w:rPr>
      </w:pPr>
      <w:r w:rsidRPr="00560458">
        <w:t>ОКПД2 43.99.90.190</w:t>
      </w:r>
      <w:r>
        <w:t xml:space="preserve"> </w:t>
      </w:r>
      <w:r w:rsidRPr="00560458">
        <w:t xml:space="preserve">Техническое обслуживание ГТС и прочих сооружений </w:t>
      </w:r>
      <w:proofErr w:type="spellStart"/>
      <w:r w:rsidRPr="00560458">
        <w:t>Воткинской</w:t>
      </w:r>
      <w:proofErr w:type="spellEnd"/>
      <w:r w:rsidRPr="00560458">
        <w:t xml:space="preserve"> ГЭС по устройству разметки дорожного полотна для нужд филиала ПАО "</w:t>
      </w:r>
      <w:proofErr w:type="spellStart"/>
      <w:r w:rsidRPr="00560458">
        <w:t>РусГидро</w:t>
      </w:r>
      <w:proofErr w:type="spellEnd"/>
      <w:r w:rsidRPr="00560458">
        <w:t>" - "</w:t>
      </w:r>
      <w:proofErr w:type="spellStart"/>
      <w:r w:rsidRPr="00560458">
        <w:t>Воткинская</w:t>
      </w:r>
      <w:proofErr w:type="spellEnd"/>
      <w:r w:rsidRPr="00560458">
        <w:t xml:space="preserve"> ГЭС"</w:t>
      </w:r>
    </w:p>
    <w:p w:rsidR="008B4674" w:rsidRDefault="00E31A08">
      <w:pPr>
        <w:jc w:val="both"/>
        <w:rPr>
          <w:rFonts w:eastAsia="Times New Roman"/>
          <w:b/>
        </w:rPr>
      </w:pPr>
      <w:r>
        <w:rPr>
          <w:rFonts w:eastAsia="Times New Roman"/>
          <w:b/>
        </w:rPr>
        <w:t>2. Заказчик (подразделение Заказчика)</w:t>
      </w:r>
    </w:p>
    <w:p w:rsidR="008B4674" w:rsidRDefault="00E31A08">
      <w:pPr>
        <w:spacing w:before="60"/>
        <w:jc w:val="both"/>
        <w:rPr>
          <w:rFonts w:eastAsia="Times New Roman"/>
        </w:rPr>
      </w:pPr>
      <w:r>
        <w:rPr>
          <w:rFonts w:eastAsia="Times New Roman"/>
          <w:u w:val="single"/>
        </w:rPr>
        <w:t>Наименование заказчика:</w:t>
      </w:r>
      <w:r>
        <w:rPr>
          <w:rFonts w:eastAsia="Times New Roman"/>
        </w:rPr>
        <w:t xml:space="preserve"> Филиал ПАО «</w:t>
      </w:r>
      <w:proofErr w:type="spellStart"/>
      <w:r>
        <w:rPr>
          <w:rFonts w:eastAsia="Times New Roman"/>
        </w:rPr>
        <w:t>РусГидро</w:t>
      </w:r>
      <w:proofErr w:type="spellEnd"/>
      <w:r>
        <w:rPr>
          <w:rFonts w:eastAsia="Times New Roman"/>
        </w:rPr>
        <w:t>»-«</w:t>
      </w:r>
      <w:proofErr w:type="spellStart"/>
      <w:r>
        <w:rPr>
          <w:rFonts w:eastAsia="Times New Roman"/>
        </w:rPr>
        <w:t>Воткинская</w:t>
      </w:r>
      <w:proofErr w:type="spellEnd"/>
      <w:r>
        <w:rPr>
          <w:rFonts w:eastAsia="Times New Roman"/>
        </w:rPr>
        <w:t xml:space="preserve"> ГЭС» (далее – Филиал).</w:t>
      </w:r>
    </w:p>
    <w:p w:rsidR="008B4674" w:rsidRDefault="00E31A08">
      <w:pPr>
        <w:spacing w:before="60"/>
        <w:jc w:val="both"/>
        <w:rPr>
          <w:rFonts w:eastAsia="Times New Roman"/>
        </w:rPr>
      </w:pPr>
      <w:r>
        <w:rPr>
          <w:rFonts w:eastAsia="Times New Roman"/>
          <w:u w:val="single"/>
        </w:rPr>
        <w:t>Адрес заказчика:</w:t>
      </w:r>
      <w:r>
        <w:rPr>
          <w:rFonts w:eastAsia="Times New Roman"/>
        </w:rPr>
        <w:t xml:space="preserve"> 617760, Пермский край, </w:t>
      </w:r>
      <w:proofErr w:type="spellStart"/>
      <w:r>
        <w:rPr>
          <w:rFonts w:eastAsia="Times New Roman"/>
        </w:rPr>
        <w:t>г.о.Чайковский</w:t>
      </w:r>
      <w:proofErr w:type="spellEnd"/>
      <w:r>
        <w:rPr>
          <w:rFonts w:eastAsia="Times New Roman"/>
        </w:rPr>
        <w:t xml:space="preserve">, г. Чайковский, тер. </w:t>
      </w:r>
      <w:proofErr w:type="spellStart"/>
      <w:r>
        <w:rPr>
          <w:rFonts w:eastAsia="Times New Roman"/>
        </w:rPr>
        <w:t>Воткинской</w:t>
      </w:r>
      <w:proofErr w:type="spellEnd"/>
      <w:r>
        <w:rPr>
          <w:rFonts w:eastAsia="Times New Roman"/>
        </w:rPr>
        <w:t xml:space="preserve"> ГЭС, д.1/2.</w:t>
      </w:r>
    </w:p>
    <w:p w:rsidR="008B4674" w:rsidRDefault="00E31A08">
      <w:pPr>
        <w:spacing w:before="60"/>
        <w:jc w:val="both"/>
        <w:rPr>
          <w:rFonts w:eastAsia="Times New Roman"/>
        </w:rPr>
      </w:pPr>
      <w:r>
        <w:rPr>
          <w:rFonts w:eastAsia="Times New Roman"/>
          <w:u w:val="single"/>
        </w:rPr>
        <w:t>Подразделение-куратор:</w:t>
      </w:r>
      <w:r>
        <w:rPr>
          <w:rFonts w:eastAsia="Times New Roman"/>
        </w:rPr>
        <w:t xml:space="preserve"> Группа гидротехнических сооружений и производственных зданий Производственно-технической службы.</w:t>
      </w:r>
    </w:p>
    <w:p w:rsidR="008B4674" w:rsidRDefault="008B4674">
      <w:pPr>
        <w:spacing w:before="60"/>
        <w:jc w:val="both"/>
        <w:rPr>
          <w:rFonts w:eastAsia="Times New Roman"/>
        </w:rPr>
      </w:pPr>
    </w:p>
    <w:p w:rsidR="008B4674" w:rsidRDefault="00E31A08">
      <w:pPr>
        <w:tabs>
          <w:tab w:val="left" w:pos="426"/>
        </w:tabs>
        <w:rPr>
          <w:rFonts w:eastAsia="Times New Roman"/>
          <w:b/>
          <w:bCs/>
        </w:rPr>
      </w:pPr>
      <w:r>
        <w:rPr>
          <w:rFonts w:eastAsia="Times New Roman"/>
          <w:b/>
          <w:bCs/>
        </w:rPr>
        <w:t xml:space="preserve">3.Цели и задачи. Существующее положение. </w:t>
      </w:r>
    </w:p>
    <w:p w:rsidR="008B4674" w:rsidRDefault="00E31A08">
      <w:pPr>
        <w:tabs>
          <w:tab w:val="left" w:pos="426"/>
        </w:tabs>
        <w:jc w:val="both"/>
        <w:rPr>
          <w:rFonts w:eastAsia="Times New Roman"/>
          <w:bCs/>
        </w:rPr>
      </w:pPr>
      <w:r>
        <w:rPr>
          <w:rFonts w:eastAsia="Times New Roman"/>
          <w:bCs/>
        </w:rPr>
        <w:t xml:space="preserve">3.1. </w:t>
      </w:r>
      <w:r>
        <w:rPr>
          <w:rFonts w:eastAsia="Times New Roman"/>
          <w:bCs/>
          <w:u w:val="single"/>
        </w:rPr>
        <w:t>Цель:</w:t>
      </w:r>
      <w:r>
        <w:rPr>
          <w:rFonts w:eastAsia="Times New Roman"/>
          <w:bCs/>
        </w:rPr>
        <w:t xml:space="preserve"> обеспечение безопасности движения транспорта по дорогам, проходящим по земляным плотинам №1-4, мостовым сооружениям здания ГЭС и водосливной плотине.</w:t>
      </w:r>
    </w:p>
    <w:p w:rsidR="008B4674" w:rsidRDefault="00E31A08">
      <w:pPr>
        <w:tabs>
          <w:tab w:val="left" w:pos="1789"/>
        </w:tabs>
        <w:jc w:val="both"/>
        <w:rPr>
          <w:rFonts w:eastAsia="Times New Roman"/>
        </w:rPr>
      </w:pPr>
      <w:r>
        <w:t xml:space="preserve">3.2. </w:t>
      </w:r>
      <w:r>
        <w:rPr>
          <w:u w:val="single"/>
        </w:rPr>
        <w:t>Задача:</w:t>
      </w:r>
      <w:r>
        <w:t xml:space="preserve"> восстановление</w:t>
      </w:r>
      <w:r>
        <w:rPr>
          <w:rFonts w:eastAsia="Times New Roman"/>
        </w:rPr>
        <w:t xml:space="preserve"> горизонтальной дорожной разметки полотна автомобильных дорог для обеспечения условий безопасности при движении автотранспорта.</w:t>
      </w:r>
    </w:p>
    <w:p w:rsidR="008B4674" w:rsidRDefault="00E31A08">
      <w:pPr>
        <w:tabs>
          <w:tab w:val="left" w:pos="1789"/>
        </w:tabs>
      </w:pPr>
      <w:r>
        <w:t xml:space="preserve">3.2. </w:t>
      </w:r>
      <w:r>
        <w:rPr>
          <w:u w:val="single"/>
        </w:rPr>
        <w:t>Существующее положение:</w:t>
      </w:r>
    </w:p>
    <w:p w:rsidR="008B4674" w:rsidRDefault="00E31A08">
      <w:pPr>
        <w:ind w:firstLine="426"/>
        <w:jc w:val="both"/>
        <w:rPr>
          <w:rFonts w:eastAsia="Times New Roman"/>
          <w:bCs/>
          <w:szCs w:val="28"/>
        </w:rPr>
      </w:pPr>
      <w:r>
        <w:rPr>
          <w:rFonts w:eastAsia="Times New Roman"/>
          <w:bCs/>
          <w:szCs w:val="28"/>
        </w:rPr>
        <w:t xml:space="preserve">Гидротехнические сооружения включают в себя здание ГЭС в створе напорных сооружений гидроузла, водосливную плотину, земляные плотины №1-4, по которым проходят автомобильные дороги. Покрытие проезжей части дороги состоит из асфальтобетона. </w:t>
      </w:r>
    </w:p>
    <w:p w:rsidR="008B4674" w:rsidRDefault="00E31A08">
      <w:pPr>
        <w:ind w:firstLine="426"/>
        <w:jc w:val="both"/>
        <w:rPr>
          <w:rFonts w:eastAsia="Times New Roman"/>
        </w:rPr>
      </w:pPr>
      <w:r>
        <w:rPr>
          <w:rFonts w:eastAsia="Times New Roman"/>
        </w:rPr>
        <w:t>По дорогам нанесена дорожная разметка. За время эксплуатации происходит истирание разметки, которую необходимо ежегодно обновлять.</w:t>
      </w:r>
    </w:p>
    <w:p w:rsidR="008B4674" w:rsidRDefault="00E31A08">
      <w:pPr>
        <w:tabs>
          <w:tab w:val="left" w:pos="1789"/>
        </w:tabs>
        <w:spacing w:before="240"/>
        <w:jc w:val="both"/>
        <w:rPr>
          <w:rFonts w:eastAsia="Times New Roman"/>
          <w:b/>
        </w:rPr>
      </w:pPr>
      <w:r>
        <w:rPr>
          <w:rFonts w:eastAsia="Times New Roman"/>
          <w:b/>
        </w:rPr>
        <w:t>4. Требования к закупаемой продукции (технические и иные характеристики).</w:t>
      </w:r>
    </w:p>
    <w:p w:rsidR="008B4674" w:rsidRDefault="00E31A08">
      <w:pPr>
        <w:pStyle w:val="30"/>
        <w:tabs>
          <w:tab w:val="left" w:pos="284"/>
        </w:tabs>
        <w:spacing w:after="0"/>
        <w:jc w:val="right"/>
        <w:rPr>
          <w:b/>
          <w:bCs/>
          <w:sz w:val="24"/>
          <w:szCs w:val="24"/>
          <w:lang w:val="ru-RU"/>
        </w:rPr>
      </w:pP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  <w:lang w:val="ru-RU"/>
        </w:rPr>
        <w:t>Таблица 1</w:t>
      </w:r>
    </w:p>
    <w:tbl>
      <w:tblPr>
        <w:tblW w:w="10348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708"/>
        <w:gridCol w:w="2552"/>
        <w:gridCol w:w="7088"/>
      </w:tblGrid>
      <w:tr w:rsidR="008B4674">
        <w:trPr>
          <w:cantSplit/>
          <w:tblHeader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4674" w:rsidRDefault="00E31A08">
            <w:pPr>
              <w:widowControl w:val="0"/>
              <w:jc w:val="center"/>
              <w:rPr>
                <w:rFonts w:eastAsia="Times New Roman" w:cs="Dutch 801 SWA"/>
              </w:rPr>
            </w:pPr>
            <w:r>
              <w:rPr>
                <w:rFonts w:eastAsia="Times New Roman" w:cs="Dutch 801 SWA"/>
              </w:rPr>
              <w:t>№ п/п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4674" w:rsidRDefault="00E31A08">
            <w:pPr>
              <w:widowControl w:val="0"/>
              <w:jc w:val="center"/>
              <w:rPr>
                <w:rFonts w:eastAsia="Times New Roman" w:cs="Dutch 801 SWA"/>
              </w:rPr>
            </w:pPr>
            <w:r>
              <w:rPr>
                <w:rFonts w:eastAsia="Times New Roman" w:cs="Dutch 801 SWA"/>
              </w:rPr>
              <w:t>Наименование</w:t>
            </w:r>
          </w:p>
          <w:p w:rsidR="008B4674" w:rsidRDefault="00E31A08">
            <w:pPr>
              <w:widowControl w:val="0"/>
              <w:jc w:val="center"/>
              <w:rPr>
                <w:rFonts w:eastAsia="Times New Roman" w:cs="Dutch 801 SWA"/>
              </w:rPr>
            </w:pPr>
            <w:r>
              <w:rPr>
                <w:rFonts w:eastAsia="Times New Roman" w:cs="Dutch 801 SWA"/>
              </w:rPr>
              <w:t>параметра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4674" w:rsidRDefault="00E31A08">
            <w:pPr>
              <w:widowControl w:val="0"/>
              <w:jc w:val="center"/>
              <w:rPr>
                <w:rFonts w:eastAsia="Times New Roman" w:cs="Dutch 801 SWA"/>
              </w:rPr>
            </w:pPr>
            <w:r>
              <w:rPr>
                <w:rFonts w:eastAsia="Times New Roman" w:cs="Dutch 801 SWA"/>
              </w:rPr>
              <w:t>Требования Заказчика</w:t>
            </w:r>
          </w:p>
        </w:tc>
      </w:tr>
      <w:tr w:rsidR="008B4674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4674" w:rsidRDefault="00E31A08">
            <w:pPr>
              <w:widowControl w:val="0"/>
              <w:rPr>
                <w:rFonts w:eastAsia="Times New Roman" w:cs="Dutch 801 SWA"/>
              </w:rPr>
            </w:pPr>
            <w:r>
              <w:rPr>
                <w:rFonts w:eastAsia="Times New Roman" w:cs="Dutch 801 SWA"/>
              </w:rPr>
              <w:t>1.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4674" w:rsidRDefault="00E31A08">
            <w:pPr>
              <w:widowControl w:val="0"/>
              <w:rPr>
                <w:rFonts w:eastAsia="Times New Roman" w:cs="Dutch 801 SWA"/>
              </w:rPr>
            </w:pPr>
            <w:r>
              <w:rPr>
                <w:rFonts w:eastAsia="Times New Roman" w:cs="Dutch 801 SWA"/>
              </w:rPr>
              <w:t>Объём материалов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4674" w:rsidRDefault="00E31A08">
            <w:pPr>
              <w:widowControl w:val="0"/>
              <w:jc w:val="both"/>
            </w:pPr>
            <w:r>
              <w:t>1.1. Материалы применяются в соответствии с Перечнем типовых работ (Приложение №1 к настоящим техническим требованиям (далее – ТТ)).</w:t>
            </w:r>
          </w:p>
          <w:p w:rsidR="008B4674" w:rsidRDefault="00E31A08">
            <w:pPr>
              <w:widowControl w:val="0"/>
              <w:tabs>
                <w:tab w:val="left" w:pos="142"/>
                <w:tab w:val="left" w:pos="317"/>
              </w:tabs>
              <w:ind w:left="34"/>
              <w:jc w:val="both"/>
            </w:pPr>
            <w:r>
              <w:t>1.2. Материалы, используемые в процессе производства работ должны соответствовать следующим характеристикам:</w:t>
            </w:r>
          </w:p>
          <w:p w:rsidR="008B4674" w:rsidRDefault="00E31A08">
            <w:pPr>
              <w:widowControl w:val="0"/>
              <w:tabs>
                <w:tab w:val="left" w:pos="315"/>
              </w:tabs>
              <w:jc w:val="both"/>
            </w:pPr>
            <w:r>
              <w:t>дорожная эмаль – коэффициент яркости не менее 30-40%; функциональная долговечность не менее 6 месяцев; светоотражение (использование стеклянных шариков 15-20% от массы эмали).</w:t>
            </w:r>
          </w:p>
          <w:p w:rsidR="008B4674" w:rsidRDefault="00E31A08">
            <w:pPr>
              <w:widowControl w:val="0"/>
              <w:jc w:val="both"/>
            </w:pPr>
            <w:r>
              <w:t xml:space="preserve">1.3. Материалы, используемые в процессе производства работ должны иметь соответствующие сертификаты и паспорта качества. 1.4. Исполнитель должен обеспечить входной контроль поступающих материалов, включающий проверку: </w:t>
            </w:r>
          </w:p>
          <w:p w:rsidR="008B4674" w:rsidRDefault="00E31A08">
            <w:pPr>
              <w:widowControl w:val="0"/>
              <w:jc w:val="both"/>
            </w:pPr>
            <w:r>
              <w:t>а) наличия соответствующих сертификатов, указанных в п.1.3. настоящей Таблицы;</w:t>
            </w:r>
          </w:p>
          <w:p w:rsidR="008B4674" w:rsidRDefault="00E31A08">
            <w:pPr>
              <w:widowControl w:val="0"/>
              <w:jc w:val="both"/>
              <w:rPr>
                <w:rFonts w:eastAsia="Times New Roman" w:cs="Dutch 801 SWA"/>
              </w:rPr>
            </w:pPr>
            <w:r>
              <w:t xml:space="preserve">б) наличия и надлежащего заполнения документа о качестве и соответствии приведенных в нем данных - характеристикам, установленным в нормативном документе, регламентирующем технические требования к данной продукции. </w:t>
            </w:r>
          </w:p>
        </w:tc>
      </w:tr>
      <w:tr w:rsidR="008B4674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4674" w:rsidRDefault="00E31A08">
            <w:pPr>
              <w:widowControl w:val="0"/>
              <w:rPr>
                <w:rFonts w:eastAsia="Times New Roman" w:cs="Dutch 801 SWA"/>
              </w:rPr>
            </w:pPr>
            <w:r>
              <w:rPr>
                <w:rFonts w:eastAsia="Times New Roman" w:cs="Dutch 801 SWA"/>
                <w:bCs/>
              </w:rPr>
              <w:t>2.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4674" w:rsidRDefault="00E31A08">
            <w:pPr>
              <w:widowControl w:val="0"/>
              <w:rPr>
                <w:rFonts w:eastAsia="Times New Roman" w:cs="Dutch 801 SWA"/>
              </w:rPr>
            </w:pPr>
            <w:r>
              <w:rPr>
                <w:rFonts w:eastAsia="Times New Roman" w:cs="Dutch 801 SWA"/>
                <w:bCs/>
              </w:rPr>
              <w:t>Объем  оказываемых услуг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4674" w:rsidRDefault="00E31A08">
            <w:pPr>
              <w:widowControl w:val="0"/>
              <w:jc w:val="both"/>
              <w:rPr>
                <w:rFonts w:eastAsia="Times New Roman" w:cs="Dutch 801 SWA"/>
              </w:rPr>
            </w:pPr>
            <w:r>
              <w:rPr>
                <w:rFonts w:eastAsia="Times New Roman" w:cs="Dutch 801 SWA"/>
                <w:lang w:eastAsia="en-US"/>
              </w:rPr>
              <w:t xml:space="preserve">Услуги </w:t>
            </w:r>
            <w:r>
              <w:t xml:space="preserve">по восстановлению разметки дорожного полотна земляных плотин №1-4, мостов здания ГЭС и водосливной плотины оказываются </w:t>
            </w:r>
            <w:r>
              <w:rPr>
                <w:rFonts w:eastAsia="Times New Roman" w:cs="Dutch 801 SWA"/>
                <w:lang w:eastAsia="en-US"/>
              </w:rPr>
              <w:t>в соответствии с Перечнем типовых работ (Приложение №1 к настоящим ТТ).</w:t>
            </w:r>
          </w:p>
        </w:tc>
      </w:tr>
      <w:tr w:rsidR="008B4674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4674" w:rsidRDefault="00E31A08">
            <w:pPr>
              <w:widowControl w:val="0"/>
              <w:rPr>
                <w:rFonts w:eastAsia="Times New Roman" w:cs="Dutch 801 SWA"/>
              </w:rPr>
            </w:pPr>
            <w:r>
              <w:rPr>
                <w:rFonts w:eastAsia="Times New Roman" w:cs="Dutch 801 SWA"/>
              </w:rPr>
              <w:t>3.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4674" w:rsidRDefault="00E31A08">
            <w:pPr>
              <w:widowControl w:val="0"/>
              <w:rPr>
                <w:rFonts w:eastAsia="Times New Roman" w:cs="Dutch 801 SWA"/>
              </w:rPr>
            </w:pPr>
            <w:r>
              <w:rPr>
                <w:rFonts w:eastAsia="Times New Roman" w:cs="Dutch 801 SWA"/>
              </w:rPr>
              <w:t>Организация оказания услуг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4674" w:rsidRDefault="00E31A08">
            <w:pPr>
              <w:pStyle w:val="a4"/>
              <w:widowControl w:val="0"/>
              <w:tabs>
                <w:tab w:val="left" w:pos="284"/>
              </w:tabs>
              <w:spacing w:after="0"/>
              <w:jc w:val="both"/>
              <w:rPr>
                <w:rStyle w:val="a9"/>
                <w:color w:val="auto"/>
                <w:u w:val="none"/>
              </w:rPr>
            </w:pPr>
            <w:r>
              <w:rPr>
                <w:rStyle w:val="a9"/>
                <w:color w:val="auto"/>
                <w:u w:val="none"/>
              </w:rPr>
              <w:t xml:space="preserve">3.1. </w:t>
            </w:r>
            <w:r>
              <w:rPr>
                <w:rStyle w:val="a9"/>
                <w:color w:val="auto"/>
                <w:u w:val="none"/>
                <w:lang w:val="ru-RU"/>
              </w:rPr>
              <w:t>Услуги оказываются</w:t>
            </w:r>
            <w:r>
              <w:rPr>
                <w:rStyle w:val="a9"/>
                <w:color w:val="auto"/>
                <w:u w:val="none"/>
              </w:rPr>
              <w:t xml:space="preserve"> в соответствии с требованиями следующих документов:</w:t>
            </w:r>
          </w:p>
          <w:p w:rsidR="008B4674" w:rsidRDefault="00E31A08">
            <w:pPr>
              <w:pStyle w:val="a4"/>
              <w:widowControl w:val="0"/>
              <w:numPr>
                <w:ilvl w:val="0"/>
                <w:numId w:val="5"/>
              </w:numPr>
              <w:tabs>
                <w:tab w:val="left" w:pos="284"/>
              </w:tabs>
              <w:spacing w:after="0"/>
              <w:ind w:left="0" w:firstLine="0"/>
              <w:jc w:val="both"/>
              <w:rPr>
                <w:rStyle w:val="a9"/>
                <w:lang w:val="ru-RU"/>
              </w:rPr>
            </w:pPr>
            <w:r>
              <w:rPr>
                <w:rStyle w:val="a9"/>
              </w:rPr>
              <w:t>Настоящих ТТ</w:t>
            </w:r>
            <w:r>
              <w:rPr>
                <w:rStyle w:val="a9"/>
                <w:lang w:val="ru-RU"/>
              </w:rPr>
              <w:t>,</w:t>
            </w:r>
            <w:r>
              <w:rPr>
                <w:rStyle w:val="a9"/>
              </w:rPr>
              <w:t xml:space="preserve"> Перечнем </w:t>
            </w:r>
            <w:r>
              <w:rPr>
                <w:rStyle w:val="a9"/>
                <w:lang w:val="ru-RU"/>
              </w:rPr>
              <w:t>типовых работ</w:t>
            </w:r>
            <w:r>
              <w:rPr>
                <w:rStyle w:val="a9"/>
              </w:rPr>
              <w:t xml:space="preserve"> </w:t>
            </w:r>
            <w:r>
              <w:rPr>
                <w:rStyle w:val="a9"/>
                <w:lang w:val="ru-RU"/>
              </w:rPr>
              <w:t>(</w:t>
            </w:r>
            <w:r>
              <w:rPr>
                <w:rStyle w:val="a9"/>
              </w:rPr>
              <w:t>П</w:t>
            </w:r>
            <w:r>
              <w:rPr>
                <w:rStyle w:val="a9"/>
                <w:lang w:val="ru-RU"/>
              </w:rPr>
              <w:t>риложение №1 к</w:t>
            </w:r>
            <w:r>
              <w:rPr>
                <w:rStyle w:val="a9"/>
              </w:rPr>
              <w:t xml:space="preserve"> настоящим</w:t>
            </w:r>
            <w:r>
              <w:rPr>
                <w:rStyle w:val="a9"/>
                <w:lang w:val="ru-RU"/>
              </w:rPr>
              <w:t xml:space="preserve"> ТТ) и</w:t>
            </w:r>
            <w:r>
              <w:rPr>
                <w:rStyle w:val="a9"/>
              </w:rPr>
              <w:t xml:space="preserve"> Проектом организации дорожного движения </w:t>
            </w:r>
            <w:r>
              <w:rPr>
                <w:rStyle w:val="a9"/>
              </w:rPr>
              <w:lastRenderedPageBreak/>
              <w:t>(</w:t>
            </w:r>
            <w:r>
              <w:rPr>
                <w:rStyle w:val="a9"/>
                <w:lang w:val="ru-RU"/>
              </w:rPr>
              <w:t>д</w:t>
            </w:r>
            <w:r>
              <w:rPr>
                <w:rStyle w:val="a9"/>
              </w:rPr>
              <w:t xml:space="preserve">алее – ПОДД)  (Приложение </w:t>
            </w:r>
            <w:r>
              <w:rPr>
                <w:rStyle w:val="a9"/>
                <w:lang w:val="ru-RU"/>
              </w:rPr>
              <w:t xml:space="preserve">№ </w:t>
            </w:r>
            <w:r>
              <w:rPr>
                <w:rStyle w:val="a9"/>
              </w:rPr>
              <w:t>2 к настоящим ТТ);</w:t>
            </w:r>
          </w:p>
          <w:p w:rsidR="008B4674" w:rsidRDefault="00E31A08">
            <w:pPr>
              <w:pStyle w:val="a4"/>
              <w:widowControl w:val="0"/>
              <w:numPr>
                <w:ilvl w:val="0"/>
                <w:numId w:val="5"/>
              </w:numPr>
              <w:tabs>
                <w:tab w:val="left" w:pos="284"/>
              </w:tabs>
              <w:spacing w:after="0"/>
              <w:ind w:left="0" w:firstLine="0"/>
              <w:jc w:val="both"/>
              <w:rPr>
                <w:rStyle w:val="a9"/>
                <w:lang w:val="ru-RU"/>
              </w:rPr>
            </w:pPr>
            <w:r>
              <w:rPr>
                <w:rStyle w:val="a9"/>
                <w:lang w:val="ru-RU"/>
              </w:rPr>
              <w:t>Приказ Минтруда РФ от 11.12.2020 № 883н «Об утверждении ПОТ при строительстве, реконструкции и ремонте»;</w:t>
            </w:r>
          </w:p>
          <w:p w:rsidR="008B4674" w:rsidRDefault="00CF05AC">
            <w:pPr>
              <w:pStyle w:val="a4"/>
              <w:widowControl w:val="0"/>
              <w:numPr>
                <w:ilvl w:val="0"/>
                <w:numId w:val="5"/>
              </w:numPr>
              <w:tabs>
                <w:tab w:val="left" w:pos="284"/>
              </w:tabs>
              <w:spacing w:after="0"/>
              <w:ind w:left="0" w:firstLine="0"/>
              <w:jc w:val="both"/>
              <w:rPr>
                <w:rStyle w:val="a9"/>
                <w:lang w:val="ru-RU"/>
              </w:rPr>
            </w:pPr>
            <w:hyperlink r:id="rId8">
              <w:r w:rsidR="00E31A08">
                <w:rPr>
                  <w:rStyle w:val="a9"/>
                  <w:lang w:val="ru-RU"/>
                </w:rPr>
                <w:t>РД-11-02-2006 «Требования к составу и порядку ведения исполнительной документации при строительстве, реконструкции, капитальном ремонте объектов капитального строительства и требования, предъявляемые к актам освидетельствования работ, конструкций, участков сетей инженерно-технического обеспечения»;</w:t>
              </w:r>
            </w:hyperlink>
          </w:p>
          <w:p w:rsidR="008B4674" w:rsidRDefault="00E31A08">
            <w:pPr>
              <w:pStyle w:val="a4"/>
              <w:widowControl w:val="0"/>
              <w:numPr>
                <w:ilvl w:val="0"/>
                <w:numId w:val="5"/>
              </w:numPr>
              <w:tabs>
                <w:tab w:val="left" w:pos="0"/>
                <w:tab w:val="left" w:pos="38"/>
              </w:tabs>
              <w:spacing w:after="0"/>
              <w:ind w:left="38" w:hanging="38"/>
              <w:jc w:val="both"/>
              <w:rPr>
                <w:rStyle w:val="a9"/>
                <w:lang w:val="ru-RU"/>
              </w:rPr>
            </w:pPr>
            <w:r>
              <w:rPr>
                <w:rStyle w:val="a9"/>
                <w:lang w:val="ru-RU"/>
              </w:rPr>
              <w:t>Приказ Минтруда РФ от 27.11.2020 N 835н Об утверждении Правил по охране труда при работе с инструментом и приспособлениями</w:t>
            </w:r>
            <w:r>
              <w:rPr>
                <w:rStyle w:val="a9"/>
              </w:rPr>
              <w:t>;</w:t>
            </w:r>
          </w:p>
          <w:p w:rsidR="008B4674" w:rsidRDefault="00CF05AC">
            <w:pPr>
              <w:pStyle w:val="a4"/>
              <w:widowControl w:val="0"/>
              <w:numPr>
                <w:ilvl w:val="0"/>
                <w:numId w:val="5"/>
              </w:numPr>
              <w:tabs>
                <w:tab w:val="left" w:pos="284"/>
              </w:tabs>
              <w:spacing w:after="0"/>
              <w:ind w:left="0" w:firstLine="0"/>
              <w:jc w:val="both"/>
              <w:rPr>
                <w:rStyle w:val="a9"/>
                <w:lang w:val="ru-RU"/>
              </w:rPr>
            </w:pPr>
            <w:hyperlink r:id="rId9">
              <w:r w:rsidR="00E31A08">
                <w:rPr>
                  <w:rStyle w:val="a9"/>
                  <w:lang w:val="ru-RU"/>
                </w:rPr>
                <w:t>РД 153.-34.0-03.301-00 (ВППБ 01-02-95) «Правила пожарной безопасности для энергетических предприятий»</w:t>
              </w:r>
            </w:hyperlink>
            <w:r w:rsidR="00E31A08">
              <w:rPr>
                <w:rStyle w:val="a9"/>
              </w:rPr>
              <w:t>;</w:t>
            </w:r>
          </w:p>
          <w:p w:rsidR="008B4674" w:rsidRDefault="00E31A08">
            <w:pPr>
              <w:pStyle w:val="a4"/>
              <w:widowControl w:val="0"/>
              <w:numPr>
                <w:ilvl w:val="0"/>
                <w:numId w:val="5"/>
              </w:numPr>
              <w:tabs>
                <w:tab w:val="left" w:pos="0"/>
              </w:tabs>
              <w:spacing w:after="0"/>
              <w:ind w:left="0" w:firstLine="0"/>
              <w:jc w:val="both"/>
              <w:rPr>
                <w:rStyle w:val="a9"/>
                <w:lang w:val="ru-RU"/>
              </w:rPr>
            </w:pPr>
            <w:r>
              <w:rPr>
                <w:rStyle w:val="a9"/>
                <w:lang w:val="ru-RU"/>
              </w:rPr>
              <w:t>Правила организации технического обслуживания и ремонта объектов электроэнергетики (утв. приказом Минэнерго России от 25.10.2017 № 1013, с изменениями от 13.07.2020 и 19.12.2023);</w:t>
            </w:r>
          </w:p>
          <w:p w:rsidR="008B4674" w:rsidRDefault="00E31A08">
            <w:pPr>
              <w:pStyle w:val="a4"/>
              <w:widowControl w:val="0"/>
              <w:numPr>
                <w:ilvl w:val="0"/>
                <w:numId w:val="5"/>
              </w:numPr>
              <w:tabs>
                <w:tab w:val="left" w:pos="284"/>
              </w:tabs>
              <w:spacing w:after="0"/>
              <w:ind w:left="0" w:firstLine="0"/>
              <w:jc w:val="both"/>
              <w:rPr>
                <w:rStyle w:val="a9"/>
                <w:lang w:val="ru-RU"/>
              </w:rPr>
            </w:pPr>
            <w:r>
              <w:rPr>
                <w:rStyle w:val="a9"/>
                <w:lang w:val="ru-RU"/>
              </w:rPr>
              <w:t>СП 78.13330.2012 «Автомобильные дороги»;</w:t>
            </w:r>
          </w:p>
          <w:p w:rsidR="008B4674" w:rsidRDefault="00E31A08">
            <w:pPr>
              <w:pStyle w:val="a4"/>
              <w:widowControl w:val="0"/>
              <w:numPr>
                <w:ilvl w:val="0"/>
                <w:numId w:val="5"/>
              </w:numPr>
              <w:tabs>
                <w:tab w:val="left" w:pos="284"/>
              </w:tabs>
              <w:spacing w:after="0"/>
              <w:ind w:left="0" w:firstLine="0"/>
              <w:jc w:val="both"/>
              <w:rPr>
                <w:rStyle w:val="a9"/>
                <w:rFonts w:eastAsia="Times New Roman" w:cs="Dutch 801 SWA"/>
                <w:b/>
                <w:color w:val="auto"/>
                <w:u w:val="none"/>
              </w:rPr>
            </w:pPr>
            <w:r>
              <w:rPr>
                <w:rStyle w:val="a9"/>
                <w:lang w:val="ru-RU"/>
              </w:rPr>
              <w:t>ГОСТ Р 52289-2019 «Правила применения дорожных знаков, разметки, светофоров, дорожных ограждений и направляющих устройств».</w:t>
            </w:r>
          </w:p>
        </w:tc>
      </w:tr>
      <w:tr w:rsidR="008B4674">
        <w:trPr>
          <w:trHeight w:val="6234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4674" w:rsidRDefault="00E31A08">
            <w:pPr>
              <w:widowControl w:val="0"/>
              <w:rPr>
                <w:rFonts w:eastAsia="Times New Roman" w:cs="Dutch 801 SWA"/>
              </w:rPr>
            </w:pPr>
            <w:r>
              <w:rPr>
                <w:rFonts w:eastAsia="Times New Roman" w:cs="Dutch 801 SWA"/>
              </w:rPr>
              <w:lastRenderedPageBreak/>
              <w:t>4.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4674" w:rsidRDefault="00E31A08">
            <w:pPr>
              <w:widowControl w:val="0"/>
              <w:rPr>
                <w:rFonts w:eastAsia="Times New Roman" w:cs="Dutch 801 SWA"/>
              </w:rPr>
            </w:pPr>
            <w:r>
              <w:rPr>
                <w:rFonts w:eastAsia="Times New Roman"/>
                <w:lang w:eastAsia="en-US"/>
              </w:rPr>
              <w:t>Организация оказания услуг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4674" w:rsidRDefault="00E31A08">
            <w:pPr>
              <w:pStyle w:val="ab"/>
              <w:widowControl w:val="0"/>
              <w:numPr>
                <w:ilvl w:val="1"/>
                <w:numId w:val="7"/>
              </w:numPr>
              <w:tabs>
                <w:tab w:val="left" w:pos="310"/>
                <w:tab w:val="left" w:pos="456"/>
              </w:tabs>
              <w:ind w:left="31" w:firstLine="6"/>
              <w:jc w:val="both"/>
              <w:rPr>
                <w:bCs/>
              </w:rPr>
            </w:pPr>
            <w:r>
              <w:rPr>
                <w:bCs/>
              </w:rPr>
              <w:t>Разработка и согласование со службами Филиала проекта производства работ (</w:t>
            </w:r>
            <w:r>
              <w:rPr>
                <w:lang w:val="x-none"/>
              </w:rPr>
              <w:t xml:space="preserve">не менее чем за </w:t>
            </w:r>
            <w:r>
              <w:t>20</w:t>
            </w:r>
            <w:r>
              <w:rPr>
                <w:lang w:val="x-none"/>
              </w:rPr>
              <w:t xml:space="preserve"> дней до начала производства работ</w:t>
            </w:r>
            <w:r>
              <w:t>), включающего</w:t>
            </w:r>
            <w:r>
              <w:rPr>
                <w:bCs/>
              </w:rPr>
              <w:t xml:space="preserve">: </w:t>
            </w:r>
          </w:p>
          <w:p w:rsidR="008B4674" w:rsidRDefault="00E31A08">
            <w:pPr>
              <w:widowControl w:val="0"/>
              <w:numPr>
                <w:ilvl w:val="0"/>
                <w:numId w:val="9"/>
              </w:numPr>
              <w:tabs>
                <w:tab w:val="left" w:pos="34"/>
                <w:tab w:val="left" w:pos="320"/>
              </w:tabs>
              <w:ind w:left="31" w:firstLine="6"/>
              <w:jc w:val="both"/>
              <w:rPr>
                <w:lang w:val="x-none"/>
              </w:rPr>
            </w:pPr>
            <w:r>
              <w:rPr>
                <w:lang w:val="x-none"/>
              </w:rPr>
              <w:t xml:space="preserve">календарный план производства работ </w:t>
            </w:r>
            <w:r>
              <w:t xml:space="preserve">с детализацией задач </w:t>
            </w:r>
            <w:r>
              <w:rPr>
                <w:lang w:val="x-none"/>
              </w:rPr>
              <w:t xml:space="preserve">по виду работ </w:t>
            </w:r>
            <w:r>
              <w:t>с указанием</w:t>
            </w:r>
            <w:r>
              <w:rPr>
                <w:lang w:val="x-none"/>
              </w:rPr>
              <w:t xml:space="preserve"> последовательност</w:t>
            </w:r>
            <w:r>
              <w:t>и</w:t>
            </w:r>
            <w:r>
              <w:rPr>
                <w:lang w:val="x-none"/>
              </w:rPr>
              <w:t xml:space="preserve"> выполнения работ;</w:t>
            </w:r>
          </w:p>
          <w:p w:rsidR="008B4674" w:rsidRDefault="00E31A08">
            <w:pPr>
              <w:pStyle w:val="a4"/>
              <w:widowControl w:val="0"/>
              <w:numPr>
                <w:ilvl w:val="0"/>
                <w:numId w:val="10"/>
              </w:numPr>
              <w:tabs>
                <w:tab w:val="clear" w:pos="360"/>
                <w:tab w:val="left" w:pos="0"/>
                <w:tab w:val="left" w:pos="335"/>
              </w:tabs>
              <w:spacing w:after="0"/>
              <w:ind w:left="31" w:firstLine="6"/>
              <w:jc w:val="both"/>
            </w:pPr>
            <w:r>
              <w:t>состав бригады с указанием перечня рабочего персона, необходимого для выполнения работ, с указанием количества</w:t>
            </w:r>
            <w:r>
              <w:rPr>
                <w:lang w:val="ru-RU"/>
              </w:rPr>
              <w:t xml:space="preserve"> </w:t>
            </w:r>
            <w:r>
              <w:t>и квалификации;</w:t>
            </w:r>
          </w:p>
          <w:p w:rsidR="008B4674" w:rsidRDefault="00E31A08">
            <w:pPr>
              <w:pStyle w:val="a4"/>
              <w:widowControl w:val="0"/>
              <w:numPr>
                <w:ilvl w:val="0"/>
                <w:numId w:val="10"/>
              </w:numPr>
              <w:tabs>
                <w:tab w:val="clear" w:pos="360"/>
                <w:tab w:val="left" w:pos="0"/>
                <w:tab w:val="left" w:pos="335"/>
              </w:tabs>
              <w:spacing w:after="0"/>
              <w:ind w:left="31" w:firstLine="6"/>
              <w:jc w:val="both"/>
            </w:pPr>
            <w:r>
              <w:rPr>
                <w:lang w:val="ru-RU"/>
              </w:rPr>
              <w:t>с</w:t>
            </w:r>
            <w:proofErr w:type="spellStart"/>
            <w:r>
              <w:t>хемы</w:t>
            </w:r>
            <w:proofErr w:type="spellEnd"/>
            <w:r>
              <w:t xml:space="preserve"> организации рабочих мест с указанием требований по подготовке места работы и обеспечиваю</w:t>
            </w:r>
            <w:r>
              <w:rPr>
                <w:lang w:val="ru-RU"/>
              </w:rPr>
              <w:t>щих</w:t>
            </w:r>
            <w:r>
              <w:t xml:space="preserve"> необходимый фронт и безопасные условия выполнения работ: методов и последовательности производства работ, определением необходимых средств механизации и технологической оснастки, определением способов подачи и мест хранения материалов;</w:t>
            </w:r>
          </w:p>
          <w:p w:rsidR="008B4674" w:rsidRDefault="00E31A08">
            <w:pPr>
              <w:pStyle w:val="a4"/>
              <w:widowControl w:val="0"/>
              <w:numPr>
                <w:ilvl w:val="0"/>
                <w:numId w:val="10"/>
              </w:numPr>
              <w:tabs>
                <w:tab w:val="clear" w:pos="360"/>
                <w:tab w:val="left" w:pos="0"/>
                <w:tab w:val="left" w:pos="335"/>
              </w:tabs>
              <w:spacing w:after="0"/>
              <w:ind w:left="31" w:firstLine="6"/>
              <w:jc w:val="both"/>
            </w:pPr>
            <w:r>
              <w:rPr>
                <w:lang w:val="ru-RU"/>
              </w:rPr>
              <w:t>р</w:t>
            </w:r>
            <w:proofErr w:type="spellStart"/>
            <w:r>
              <w:t>ешения</w:t>
            </w:r>
            <w:proofErr w:type="spellEnd"/>
            <w:r>
              <w:t xml:space="preserve"> по охране труда и </w:t>
            </w:r>
            <w:proofErr w:type="spellStart"/>
            <w:r>
              <w:t>промбезопасности</w:t>
            </w:r>
            <w:proofErr w:type="spellEnd"/>
            <w:r>
              <w:t xml:space="preserve"> при выполнении работ в условиях действия опасных производственных факторов;</w:t>
            </w:r>
          </w:p>
          <w:p w:rsidR="008B4674" w:rsidRDefault="00E31A08">
            <w:pPr>
              <w:pStyle w:val="ab"/>
              <w:widowControl w:val="0"/>
              <w:numPr>
                <w:ilvl w:val="1"/>
                <w:numId w:val="8"/>
              </w:numPr>
              <w:tabs>
                <w:tab w:val="left" w:pos="34"/>
                <w:tab w:val="left" w:pos="315"/>
                <w:tab w:val="left" w:pos="456"/>
              </w:tabs>
              <w:ind w:left="31" w:firstLine="6"/>
              <w:jc w:val="both"/>
              <w:rPr>
                <w:rFonts w:eastAsia="Times New Roman"/>
              </w:rPr>
            </w:pPr>
            <w:r>
              <w:rPr>
                <w:bCs/>
              </w:rPr>
              <w:t xml:space="preserve">Услуги оказываются персоналом, </w:t>
            </w:r>
            <w:r>
              <w:rPr>
                <w:rFonts w:eastAsia="Times New Roman"/>
              </w:rPr>
              <w:t xml:space="preserve">имеющим право быть ответственными лицами за безопасное ведение работ при работах по наряду-допуску и распоряжению: </w:t>
            </w:r>
          </w:p>
          <w:p w:rsidR="008B4674" w:rsidRDefault="00E31A08">
            <w:pPr>
              <w:pStyle w:val="ab"/>
              <w:widowControl w:val="0"/>
              <w:tabs>
                <w:tab w:val="left" w:pos="34"/>
                <w:tab w:val="left" w:pos="315"/>
                <w:tab w:val="left" w:pos="456"/>
              </w:tabs>
              <w:ind w:left="31" w:firstLine="6"/>
              <w:jc w:val="both"/>
              <w:rPr>
                <w:rFonts w:eastAsia="Times New Roman"/>
              </w:rPr>
            </w:pPr>
            <w:r>
              <w:rPr>
                <w:bCs/>
              </w:rPr>
              <w:t xml:space="preserve">- </w:t>
            </w:r>
            <w:r>
              <w:rPr>
                <w:rFonts w:eastAsia="Times New Roman"/>
              </w:rPr>
              <w:t>выдающим наряд - не менее 1 человека;</w:t>
            </w:r>
          </w:p>
          <w:p w:rsidR="008B4674" w:rsidRDefault="00E31A08">
            <w:pPr>
              <w:pStyle w:val="ab"/>
              <w:widowControl w:val="0"/>
              <w:tabs>
                <w:tab w:val="left" w:pos="34"/>
                <w:tab w:val="left" w:pos="315"/>
                <w:tab w:val="left" w:pos="456"/>
              </w:tabs>
              <w:ind w:left="31" w:firstLine="6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- руководителем работ - не менее 1 человека; </w:t>
            </w:r>
          </w:p>
          <w:p w:rsidR="008B4674" w:rsidRDefault="00E31A08">
            <w:pPr>
              <w:pStyle w:val="ab"/>
              <w:widowControl w:val="0"/>
              <w:tabs>
                <w:tab w:val="left" w:pos="34"/>
                <w:tab w:val="left" w:pos="315"/>
                <w:tab w:val="left" w:pos="456"/>
              </w:tabs>
              <w:ind w:left="31" w:firstLine="6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- производителями работ - не менее 1 человека;</w:t>
            </w:r>
          </w:p>
          <w:p w:rsidR="008B4674" w:rsidRDefault="00E31A08">
            <w:pPr>
              <w:pStyle w:val="ab"/>
              <w:widowControl w:val="0"/>
              <w:tabs>
                <w:tab w:val="left" w:pos="34"/>
                <w:tab w:val="left" w:pos="315"/>
                <w:tab w:val="left" w:pos="456"/>
              </w:tabs>
              <w:ind w:left="31" w:firstLine="6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- члены бригады – не менее 2 человек.</w:t>
            </w:r>
          </w:p>
          <w:p w:rsidR="008B4674" w:rsidRDefault="00E31A08">
            <w:pPr>
              <w:widowControl w:val="0"/>
              <w:tabs>
                <w:tab w:val="left" w:pos="238"/>
                <w:tab w:val="left" w:pos="993"/>
              </w:tabs>
              <w:ind w:left="31" w:firstLine="6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До начала оказания услуг предоставить следующие документы:</w:t>
            </w:r>
          </w:p>
          <w:p w:rsidR="008B4674" w:rsidRDefault="00E31A08">
            <w:pPr>
              <w:widowControl w:val="0"/>
              <w:tabs>
                <w:tab w:val="left" w:pos="238"/>
                <w:tab w:val="left" w:pos="993"/>
              </w:tabs>
              <w:ind w:left="31" w:firstLine="6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а) копии протоколов о проверке знаний персонала постоянно действующей экзаменационной комиссией (далее – ПДЭК) организации;</w:t>
            </w:r>
          </w:p>
          <w:p w:rsidR="008B4674" w:rsidRDefault="00E31A08">
            <w:pPr>
              <w:widowControl w:val="0"/>
              <w:tabs>
                <w:tab w:val="left" w:pos="238"/>
                <w:tab w:val="left" w:pos="993"/>
              </w:tabs>
              <w:ind w:left="31" w:firstLine="6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б) копии протоколов на всех членов ПДЭК (не менее 3-х человек) о проверке знаний в комиссии вышестоящих надзорных органов;</w:t>
            </w:r>
          </w:p>
          <w:p w:rsidR="008B4674" w:rsidRDefault="00E31A08">
            <w:pPr>
              <w:pStyle w:val="ab"/>
              <w:widowControl w:val="0"/>
              <w:tabs>
                <w:tab w:val="left" w:pos="34"/>
                <w:tab w:val="left" w:pos="315"/>
                <w:tab w:val="left" w:pos="456"/>
              </w:tabs>
              <w:ind w:left="31" w:firstLine="6"/>
              <w:jc w:val="both"/>
              <w:rPr>
                <w:bCs/>
              </w:rPr>
            </w:pPr>
            <w:r>
              <w:rPr>
                <w:rFonts w:eastAsia="Times New Roman"/>
              </w:rPr>
              <w:t xml:space="preserve">в) копию приказа о создании комиссии по проверке знаний (ППБ, </w:t>
            </w:r>
            <w:r>
              <w:rPr>
                <w:rFonts w:eastAsia="Times New Roman"/>
              </w:rPr>
              <w:lastRenderedPageBreak/>
              <w:t>НТД в области промышленной безопасности) у своего персонала.</w:t>
            </w:r>
          </w:p>
          <w:p w:rsidR="008B4674" w:rsidRDefault="00E31A08">
            <w:pPr>
              <w:pStyle w:val="ab"/>
              <w:widowControl w:val="0"/>
              <w:numPr>
                <w:ilvl w:val="1"/>
                <w:numId w:val="8"/>
              </w:numPr>
              <w:tabs>
                <w:tab w:val="left" w:pos="34"/>
                <w:tab w:val="left" w:pos="315"/>
                <w:tab w:val="left" w:pos="456"/>
              </w:tabs>
              <w:ind w:left="31" w:firstLine="6"/>
              <w:jc w:val="both"/>
              <w:rPr>
                <w:bCs/>
              </w:rPr>
            </w:pPr>
            <w:r>
              <w:rPr>
                <w:bCs/>
              </w:rPr>
              <w:t>Допуск персонала Исполнителя для выполнения работ осуществляется в соответствии с «Временным положением о допуске персонала строительно-монтажных организаций и командированного персонала к выполнению работ на объектах ПАО «РусГидро», действующим в период производства работ (Приложение №</w:t>
            </w:r>
            <w:r>
              <w:t> 3</w:t>
            </w:r>
            <w:r>
              <w:rPr>
                <w:bCs/>
              </w:rPr>
              <w:t xml:space="preserve"> к настоящим ТТ);</w:t>
            </w:r>
          </w:p>
          <w:p w:rsidR="008B4674" w:rsidRDefault="00E31A08">
            <w:pPr>
              <w:pStyle w:val="a4"/>
              <w:widowControl w:val="0"/>
              <w:numPr>
                <w:ilvl w:val="1"/>
                <w:numId w:val="8"/>
              </w:numPr>
              <w:tabs>
                <w:tab w:val="left" w:pos="426"/>
              </w:tabs>
              <w:spacing w:after="0"/>
              <w:ind w:left="31" w:firstLine="6"/>
              <w:jc w:val="both"/>
            </w:pPr>
            <w:r>
              <w:rPr>
                <w:bCs/>
              </w:rPr>
              <w:t xml:space="preserve">Установленный </w:t>
            </w:r>
            <w:proofErr w:type="spellStart"/>
            <w:r>
              <w:rPr>
                <w:bCs/>
              </w:rPr>
              <w:t>внутриобъектовый</w:t>
            </w:r>
            <w:proofErr w:type="spellEnd"/>
            <w:r>
              <w:rPr>
                <w:bCs/>
              </w:rPr>
              <w:t xml:space="preserve"> режим на предприятии Заказчика является обязательным для персонала </w:t>
            </w:r>
            <w:r>
              <w:rPr>
                <w:bCs/>
                <w:lang w:val="ru-RU"/>
              </w:rPr>
              <w:t>Исполнителя</w:t>
            </w:r>
            <w:r>
              <w:rPr>
                <w:bCs/>
              </w:rPr>
              <w:t xml:space="preserve"> и должен строго выполняться в соответствии с Положением </w:t>
            </w:r>
            <w:r>
              <w:t xml:space="preserve">по пропускному и </w:t>
            </w:r>
            <w:proofErr w:type="spellStart"/>
            <w:r>
              <w:t>внутриобъектовому</w:t>
            </w:r>
            <w:proofErr w:type="spellEnd"/>
            <w:r>
              <w:t xml:space="preserve"> режиму филиала ПАО «</w:t>
            </w:r>
            <w:proofErr w:type="spellStart"/>
            <w:r>
              <w:t>РусГидро</w:t>
            </w:r>
            <w:proofErr w:type="spellEnd"/>
            <w:r>
              <w:t>» - «</w:t>
            </w:r>
            <w:proofErr w:type="spellStart"/>
            <w:r>
              <w:t>Воткинская</w:t>
            </w:r>
            <w:proofErr w:type="spellEnd"/>
            <w:r>
              <w:t xml:space="preserve"> ГЭС» </w:t>
            </w:r>
            <w:r>
              <w:rPr>
                <w:bCs/>
              </w:rPr>
              <w:t xml:space="preserve">действующим </w:t>
            </w:r>
            <w:r>
              <w:rPr>
                <w:bCs/>
                <w:lang w:val="ru-RU"/>
              </w:rPr>
              <w:t>в период</w:t>
            </w:r>
            <w:r>
              <w:rPr>
                <w:bCs/>
              </w:rPr>
              <w:t xml:space="preserve"> производства работ</w:t>
            </w:r>
            <w:r>
              <w:rPr>
                <w:lang w:val="ru-RU"/>
              </w:rPr>
              <w:t>;</w:t>
            </w:r>
          </w:p>
          <w:p w:rsidR="008B4674" w:rsidRDefault="00E31A08">
            <w:pPr>
              <w:pStyle w:val="a4"/>
              <w:widowControl w:val="0"/>
              <w:numPr>
                <w:ilvl w:val="1"/>
                <w:numId w:val="8"/>
              </w:numPr>
              <w:tabs>
                <w:tab w:val="left" w:pos="426"/>
              </w:tabs>
              <w:spacing w:after="0"/>
              <w:ind w:left="31" w:firstLine="6"/>
              <w:jc w:val="both"/>
            </w:pPr>
            <w:r>
              <w:rPr>
                <w:lang w:val="ru-RU"/>
              </w:rPr>
              <w:t>Исполнителю необходимо:</w:t>
            </w:r>
          </w:p>
          <w:p w:rsidR="008B4674" w:rsidRDefault="00E31A08">
            <w:pPr>
              <w:widowControl w:val="0"/>
              <w:ind w:left="31" w:firstLine="6"/>
              <w:jc w:val="both"/>
            </w:pPr>
            <w:r>
              <w:t>4.5.1. Соблюдать график выполнения работ;</w:t>
            </w:r>
          </w:p>
          <w:p w:rsidR="008B4674" w:rsidRDefault="00E31A08">
            <w:pPr>
              <w:widowControl w:val="0"/>
              <w:tabs>
                <w:tab w:val="left" w:pos="885"/>
              </w:tabs>
              <w:ind w:left="31" w:firstLine="6"/>
              <w:jc w:val="both"/>
            </w:pPr>
            <w:r>
              <w:t xml:space="preserve">4.5.2. Выполнять работы в соответствии </w:t>
            </w:r>
            <w:r>
              <w:rPr>
                <w:rFonts w:eastAsia="Times New Roman" w:cs="Dutch 801 SWA"/>
                <w:lang w:eastAsia="en-US"/>
              </w:rPr>
              <w:t>с Перечнем типовых работ</w:t>
            </w:r>
            <w:r>
              <w:t>, соблюдением технологии, качества производства работ;</w:t>
            </w:r>
          </w:p>
          <w:p w:rsidR="008B4674" w:rsidRDefault="00E31A08">
            <w:pPr>
              <w:pStyle w:val="Style54"/>
              <w:tabs>
                <w:tab w:val="left" w:pos="851"/>
              </w:tabs>
              <w:spacing w:line="240" w:lineRule="auto"/>
              <w:ind w:left="31" w:firstLine="6"/>
              <w:rPr>
                <w:szCs w:val="28"/>
              </w:rPr>
            </w:pPr>
            <w:r>
              <w:rPr>
                <w:rFonts w:eastAsia="Calibri"/>
                <w:szCs w:val="28"/>
                <w:lang w:eastAsia="en-US"/>
              </w:rPr>
              <w:t>4.5.3. Контролировать поставку материалов;</w:t>
            </w:r>
          </w:p>
          <w:p w:rsidR="008B4674" w:rsidRDefault="00E31A08">
            <w:pPr>
              <w:pStyle w:val="Style54"/>
              <w:tabs>
                <w:tab w:val="left" w:pos="851"/>
              </w:tabs>
              <w:spacing w:line="240" w:lineRule="auto"/>
              <w:ind w:left="31" w:firstLine="6"/>
            </w:pPr>
            <w:r>
              <w:rPr>
                <w:szCs w:val="28"/>
              </w:rPr>
              <w:t>4.5.4. Обеспечивать наличие и достаточность кадровых, материальных, финансовых, инструментальных и технических ресурсов, привлекаемых для исполнения договора.</w:t>
            </w:r>
          </w:p>
        </w:tc>
      </w:tr>
      <w:tr w:rsidR="008B4674">
        <w:trPr>
          <w:trHeight w:val="1546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4674" w:rsidRDefault="00E31A08">
            <w:pPr>
              <w:widowControl w:val="0"/>
              <w:rPr>
                <w:rFonts w:eastAsia="Times New Roman" w:cs="Dutch 801 SWA"/>
              </w:rPr>
            </w:pPr>
            <w:r>
              <w:rPr>
                <w:rFonts w:eastAsia="Times New Roman" w:cs="Dutch 801 SWA"/>
              </w:rPr>
              <w:lastRenderedPageBreak/>
              <w:t>5.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4674" w:rsidRDefault="00E31A08">
            <w:pPr>
              <w:widowControl w:val="0"/>
              <w:rPr>
                <w:rFonts w:eastAsia="Times New Roman" w:cs="Dutch 801 SWA"/>
              </w:rPr>
            </w:pPr>
            <w:r>
              <w:rPr>
                <w:rFonts w:eastAsia="Times New Roman"/>
                <w:lang w:eastAsia="en-US"/>
              </w:rPr>
              <w:t>Оформление исполнительной документации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4674" w:rsidRDefault="00E31A08">
            <w:pPr>
              <w:pStyle w:val="a4"/>
              <w:widowControl w:val="0"/>
              <w:tabs>
                <w:tab w:val="left" w:pos="772"/>
                <w:tab w:val="left" w:pos="1026"/>
              </w:tabs>
              <w:spacing w:after="0"/>
              <w:jc w:val="both"/>
            </w:pPr>
            <w:r>
              <w:t xml:space="preserve">Представить Заказчику с </w:t>
            </w:r>
            <w:r>
              <w:rPr>
                <w:lang w:val="ru-RU"/>
              </w:rPr>
              <w:t>А</w:t>
            </w:r>
            <w:r>
              <w:t>кт</w:t>
            </w:r>
            <w:r>
              <w:rPr>
                <w:lang w:val="ru-RU"/>
              </w:rPr>
              <w:t>о</w:t>
            </w:r>
            <w:r>
              <w:t xml:space="preserve">м </w:t>
            </w:r>
            <w:r>
              <w:rPr>
                <w:rFonts w:eastAsia="Times New Roman"/>
                <w:bCs/>
                <w:lang w:val="ru-RU" w:eastAsia="ru-RU"/>
              </w:rPr>
              <w:t xml:space="preserve">об оказании услуг </w:t>
            </w:r>
            <w:r>
              <w:t>исполнительную документацию</w:t>
            </w:r>
            <w:r>
              <w:rPr>
                <w:lang w:val="ru-RU"/>
              </w:rPr>
              <w:t>:</w:t>
            </w:r>
          </w:p>
          <w:p w:rsidR="008B4674" w:rsidRDefault="00E31A08">
            <w:pPr>
              <w:pStyle w:val="ab"/>
              <w:widowControl w:val="0"/>
              <w:numPr>
                <w:ilvl w:val="0"/>
                <w:numId w:val="6"/>
              </w:numPr>
              <w:tabs>
                <w:tab w:val="left" w:pos="238"/>
                <w:tab w:val="left" w:pos="993"/>
              </w:tabs>
              <w:ind w:left="238" w:hanging="238"/>
              <w:jc w:val="both"/>
            </w:pPr>
            <w:r>
              <w:t>акты входного контроля материалов;</w:t>
            </w:r>
          </w:p>
          <w:p w:rsidR="008B4674" w:rsidRDefault="00E31A08">
            <w:pPr>
              <w:pStyle w:val="ab"/>
              <w:widowControl w:val="0"/>
              <w:numPr>
                <w:ilvl w:val="0"/>
                <w:numId w:val="6"/>
              </w:numPr>
              <w:tabs>
                <w:tab w:val="left" w:pos="238"/>
                <w:tab w:val="left" w:pos="993"/>
              </w:tabs>
              <w:ind w:left="238" w:hanging="238"/>
              <w:jc w:val="both"/>
            </w:pPr>
            <w:r>
              <w:t xml:space="preserve">сертификаты качества и паспорта на применённые материалы, </w:t>
            </w:r>
          </w:p>
          <w:p w:rsidR="008B4674" w:rsidRDefault="00E31A08">
            <w:pPr>
              <w:pStyle w:val="ab"/>
              <w:widowControl w:val="0"/>
              <w:numPr>
                <w:ilvl w:val="0"/>
                <w:numId w:val="6"/>
              </w:numPr>
              <w:tabs>
                <w:tab w:val="left" w:pos="459"/>
              </w:tabs>
              <w:ind w:left="238" w:hanging="238"/>
              <w:jc w:val="both"/>
              <w:rPr>
                <w:rFonts w:eastAsia="Times New Roman" w:cs="Dutch 801 SWA"/>
              </w:rPr>
            </w:pPr>
            <w:r>
              <w:t>акты освидетельствования скрытых работ.</w:t>
            </w:r>
          </w:p>
        </w:tc>
      </w:tr>
      <w:tr w:rsidR="008B4674">
        <w:trPr>
          <w:trHeight w:val="1270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4674" w:rsidRDefault="00E31A08">
            <w:pPr>
              <w:widowControl w:val="0"/>
              <w:rPr>
                <w:rFonts w:eastAsia="Times New Roman" w:cs="Dutch 801 SWA"/>
              </w:rPr>
            </w:pPr>
            <w:r>
              <w:rPr>
                <w:rFonts w:eastAsia="Times New Roman" w:cs="Dutch 801 SWA"/>
              </w:rPr>
              <w:t>6.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4674" w:rsidRDefault="00E31A08">
            <w:pPr>
              <w:widowControl w:val="0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Срок гарантии на результаты услуг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4674" w:rsidRDefault="00E31A08">
            <w:pPr>
              <w:pStyle w:val="a4"/>
              <w:widowControl w:val="0"/>
              <w:tabs>
                <w:tab w:val="left" w:pos="772"/>
                <w:tab w:val="left" w:pos="1026"/>
              </w:tabs>
              <w:spacing w:after="0"/>
              <w:jc w:val="both"/>
            </w:pPr>
            <w:r>
              <w:rPr>
                <w:rFonts w:eastAsia="Times New Roman"/>
                <w:lang w:val="ru-RU" w:eastAsia="ru-RU"/>
              </w:rPr>
              <w:t xml:space="preserve">Не менее 6 месяцев c даты подписания Сторонами </w:t>
            </w:r>
            <w:r>
              <w:rPr>
                <w:rFonts w:eastAsia="Times New Roman"/>
                <w:bCs/>
              </w:rPr>
              <w:t>А</w:t>
            </w:r>
            <w:r>
              <w:rPr>
                <w:rFonts w:eastAsia="Times New Roman"/>
              </w:rPr>
              <w:t>кта об оказании услуг</w:t>
            </w:r>
            <w:r>
              <w:rPr>
                <w:rFonts w:eastAsia="Times New Roman"/>
                <w:bCs/>
              </w:rPr>
              <w:t xml:space="preserve"> либо с даты прекращения (расторжения) Договора в отношении объектов </w:t>
            </w:r>
            <w:r>
              <w:t>земляных плотин №1-4, мостов здания ГЭС и водосливной плотины</w:t>
            </w:r>
            <w:r>
              <w:rPr>
                <w:rFonts w:eastAsia="Times New Roman"/>
                <w:bCs/>
              </w:rPr>
              <w:t>.</w:t>
            </w:r>
          </w:p>
        </w:tc>
      </w:tr>
    </w:tbl>
    <w:p w:rsidR="008B4674" w:rsidRDefault="008B4674">
      <w:pPr>
        <w:pStyle w:val="30"/>
        <w:tabs>
          <w:tab w:val="left" w:pos="284"/>
        </w:tabs>
        <w:spacing w:after="0"/>
        <w:ind w:left="0"/>
        <w:rPr>
          <w:b/>
          <w:bCs/>
          <w:sz w:val="24"/>
          <w:szCs w:val="24"/>
          <w:lang w:val="ru-RU"/>
        </w:rPr>
      </w:pPr>
    </w:p>
    <w:p w:rsidR="008B4674" w:rsidRDefault="00E31A08">
      <w:pPr>
        <w:pStyle w:val="ab"/>
        <w:numPr>
          <w:ilvl w:val="0"/>
          <w:numId w:val="8"/>
        </w:numPr>
        <w:jc w:val="both"/>
        <w:rPr>
          <w:rFonts w:eastAsia="Times New Roman"/>
          <w:b/>
        </w:rPr>
      </w:pPr>
      <w:r>
        <w:rPr>
          <w:rFonts w:eastAsia="Times New Roman"/>
          <w:b/>
        </w:rPr>
        <w:t>Требования к срокам оказания услуг:</w:t>
      </w:r>
    </w:p>
    <w:p w:rsidR="008B4674" w:rsidRDefault="00E31A08">
      <w:pPr>
        <w:pStyle w:val="ab"/>
        <w:ind w:left="8496"/>
        <w:jc w:val="both"/>
        <w:rPr>
          <w:rFonts w:eastAsia="Times New Roman"/>
          <w:b/>
          <w:lang w:val="en-US"/>
        </w:rPr>
      </w:pPr>
      <w:proofErr w:type="spellStart"/>
      <w:r>
        <w:rPr>
          <w:rFonts w:eastAsia="Times New Roman"/>
          <w:b/>
          <w:lang w:val="en-US"/>
        </w:rPr>
        <w:t>Таблица</w:t>
      </w:r>
      <w:proofErr w:type="spellEnd"/>
      <w:r>
        <w:rPr>
          <w:rFonts w:eastAsia="Times New Roman"/>
          <w:b/>
          <w:lang w:val="en-US"/>
        </w:rPr>
        <w:t xml:space="preserve"> 2</w:t>
      </w:r>
    </w:p>
    <w:tbl>
      <w:tblPr>
        <w:tblW w:w="5000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1423"/>
        <w:gridCol w:w="4534"/>
        <w:gridCol w:w="2090"/>
        <w:gridCol w:w="2149"/>
      </w:tblGrid>
      <w:tr w:rsidR="008B4674" w:rsidTr="00560458"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B4674" w:rsidRDefault="00E31A08">
            <w:pPr>
              <w:widowControl w:val="0"/>
              <w:spacing w:before="80"/>
              <w:rPr>
                <w:rFonts w:eastAsia="Times New Roman"/>
              </w:rPr>
            </w:pPr>
            <w:r>
              <w:rPr>
                <w:rFonts w:eastAsia="Times New Roman"/>
              </w:rPr>
              <w:t>№ п/п</w:t>
            </w:r>
          </w:p>
        </w:tc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B4674" w:rsidRDefault="00E31A08">
            <w:pPr>
              <w:widowControl w:val="0"/>
              <w:spacing w:before="80"/>
              <w:rPr>
                <w:rFonts w:eastAsia="Times New Roman"/>
              </w:rPr>
            </w:pPr>
            <w:r>
              <w:rPr>
                <w:rFonts w:eastAsia="Times New Roman"/>
              </w:rPr>
              <w:t>Наименование услуг/ этапа услуг</w:t>
            </w: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74" w:rsidRDefault="00E31A08">
            <w:pPr>
              <w:widowControl w:val="0"/>
              <w:spacing w:before="80"/>
              <w:rPr>
                <w:rFonts w:eastAsia="Times New Roman"/>
              </w:rPr>
            </w:pPr>
            <w:r>
              <w:rPr>
                <w:rFonts w:eastAsia="Times New Roman"/>
              </w:rPr>
              <w:t>Требования к началу срока оказания услуг/ этапа услуг</w:t>
            </w: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674" w:rsidRDefault="00E31A08">
            <w:pPr>
              <w:widowControl w:val="0"/>
              <w:spacing w:before="80"/>
              <w:rPr>
                <w:rFonts w:eastAsia="Times New Roman"/>
              </w:rPr>
            </w:pPr>
            <w:r>
              <w:rPr>
                <w:rFonts w:eastAsia="Times New Roman"/>
              </w:rPr>
              <w:t>Требования к окончанию срока оказания услуг / этапа услуг</w:t>
            </w:r>
          </w:p>
        </w:tc>
      </w:tr>
      <w:tr w:rsidR="008B4674" w:rsidTr="00560458"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4674" w:rsidRDefault="00E31A08">
            <w:pPr>
              <w:widowControl w:val="0"/>
              <w:spacing w:before="80"/>
              <w:jc w:val="center"/>
              <w:rPr>
                <w:rFonts w:eastAsia="Times New Roman"/>
              </w:rPr>
            </w:pPr>
            <w:r>
              <w:rPr>
                <w:rFonts w:eastAsia="Times New Roman"/>
                <w:b/>
              </w:rPr>
              <w:t>1</w:t>
            </w:r>
          </w:p>
        </w:tc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4674" w:rsidRDefault="00E31A08">
            <w:pPr>
              <w:widowControl w:val="0"/>
              <w:spacing w:before="80"/>
              <w:jc w:val="center"/>
              <w:rPr>
                <w:rFonts w:eastAsia="Times New Roman"/>
              </w:rPr>
            </w:pPr>
            <w:r>
              <w:rPr>
                <w:rFonts w:eastAsia="Times New Roman"/>
                <w:b/>
              </w:rPr>
              <w:t>2</w:t>
            </w: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74" w:rsidRDefault="00E31A08">
            <w:pPr>
              <w:widowControl w:val="0"/>
              <w:spacing w:before="80"/>
              <w:jc w:val="center"/>
              <w:rPr>
                <w:rFonts w:eastAsia="Times New Roman"/>
              </w:rPr>
            </w:pPr>
            <w:r>
              <w:rPr>
                <w:rFonts w:eastAsia="Times New Roman"/>
                <w:b/>
              </w:rPr>
              <w:t>3</w:t>
            </w: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74" w:rsidRDefault="00E31A08">
            <w:pPr>
              <w:widowControl w:val="0"/>
              <w:spacing w:before="80"/>
              <w:jc w:val="center"/>
              <w:rPr>
                <w:rFonts w:eastAsia="Times New Roman"/>
              </w:rPr>
            </w:pPr>
            <w:r>
              <w:rPr>
                <w:rFonts w:eastAsia="Times New Roman"/>
                <w:b/>
              </w:rPr>
              <w:t>4</w:t>
            </w:r>
          </w:p>
        </w:tc>
      </w:tr>
      <w:tr w:rsidR="008B4674" w:rsidTr="00560458"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4674" w:rsidRDefault="00560458" w:rsidP="00560458">
            <w:pPr>
              <w:widowControl w:val="0"/>
              <w:spacing w:before="80"/>
              <w:rPr>
                <w:rFonts w:eastAsia="Times New Roman"/>
              </w:rPr>
            </w:pPr>
            <w:r>
              <w:rPr>
                <w:rFonts w:eastAsia="Times New Roman"/>
              </w:rPr>
              <w:t>1.</w:t>
            </w:r>
          </w:p>
        </w:tc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B4674" w:rsidRDefault="00E31A08">
            <w:pPr>
              <w:widowControl w:val="0"/>
              <w:spacing w:before="80"/>
              <w:rPr>
                <w:rFonts w:eastAsia="Times New Roman"/>
              </w:rPr>
            </w:pPr>
            <w:r>
              <w:rPr>
                <w:rFonts w:eastAsia="Times New Roman"/>
              </w:rPr>
              <w:t>Восстановление разметки дорожного полотна земляных плотин №1-4, мостов здания ГЭС и водосливной плотины в 2027 г</w:t>
            </w: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74" w:rsidRDefault="00E31A08">
            <w:pPr>
              <w:widowControl w:val="0"/>
              <w:spacing w:before="80"/>
              <w:rPr>
                <w:rFonts w:eastAsia="Times New Roman"/>
                <w:lang w:val="en-US"/>
              </w:rPr>
            </w:pPr>
            <w:r>
              <w:rPr>
                <w:rFonts w:eastAsia="Times New Roman"/>
              </w:rPr>
              <w:t>01.0</w:t>
            </w:r>
            <w:r>
              <w:rPr>
                <w:rFonts w:eastAsia="Times New Roman"/>
                <w:lang w:val="en-US"/>
              </w:rPr>
              <w:t>6</w:t>
            </w:r>
            <w:r>
              <w:rPr>
                <w:rFonts w:eastAsia="Times New Roman"/>
              </w:rPr>
              <w:t>.202</w:t>
            </w:r>
            <w:r>
              <w:rPr>
                <w:rFonts w:eastAsia="Times New Roman"/>
                <w:lang w:val="en-US"/>
              </w:rPr>
              <w:t>7</w:t>
            </w: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74" w:rsidRDefault="00E31A08">
            <w:pPr>
              <w:widowControl w:val="0"/>
              <w:spacing w:before="80"/>
              <w:rPr>
                <w:rFonts w:eastAsia="Times New Roman"/>
                <w:lang w:val="en-US"/>
              </w:rPr>
            </w:pPr>
            <w:r>
              <w:rPr>
                <w:rFonts w:eastAsia="Times New Roman"/>
                <w:lang w:val="en-US"/>
              </w:rPr>
              <w:t>20</w:t>
            </w:r>
            <w:r>
              <w:rPr>
                <w:rFonts w:eastAsia="Times New Roman"/>
              </w:rPr>
              <w:t>.</w:t>
            </w:r>
            <w:r>
              <w:rPr>
                <w:rFonts w:eastAsia="Times New Roman"/>
                <w:lang w:val="en-US"/>
              </w:rPr>
              <w:t>08</w:t>
            </w:r>
            <w:r>
              <w:rPr>
                <w:rFonts w:eastAsia="Times New Roman"/>
              </w:rPr>
              <w:t>.202</w:t>
            </w:r>
            <w:r>
              <w:rPr>
                <w:rFonts w:eastAsia="Times New Roman"/>
                <w:lang w:val="en-US"/>
              </w:rPr>
              <w:t>7</w:t>
            </w:r>
          </w:p>
        </w:tc>
      </w:tr>
      <w:tr w:rsidR="00560458" w:rsidTr="00560458"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0458" w:rsidRDefault="00E31A08" w:rsidP="00560458">
            <w:pPr>
              <w:widowControl w:val="0"/>
              <w:spacing w:before="80"/>
              <w:rPr>
                <w:rFonts w:eastAsia="Times New Roman"/>
              </w:rPr>
            </w:pPr>
            <w:r>
              <w:rPr>
                <w:rFonts w:eastAsia="Times New Roman"/>
              </w:rPr>
              <w:t>2.</w:t>
            </w:r>
          </w:p>
        </w:tc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0458" w:rsidRDefault="00560458" w:rsidP="00560458">
            <w:pPr>
              <w:widowControl w:val="0"/>
              <w:spacing w:before="80"/>
              <w:rPr>
                <w:rFonts w:eastAsia="Times New Roman"/>
              </w:rPr>
            </w:pPr>
            <w:r>
              <w:rPr>
                <w:rFonts w:eastAsia="Times New Roman"/>
              </w:rPr>
              <w:t>Восстановление разметки дорожного полотна земляных плотин №1-4, мостов здания ГЭС и водосливной плотины</w:t>
            </w:r>
            <w:r w:rsidR="00E31A08">
              <w:rPr>
                <w:rFonts w:eastAsia="Times New Roman"/>
              </w:rPr>
              <w:t xml:space="preserve"> в 2028 г</w:t>
            </w: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0458" w:rsidRDefault="00560458" w:rsidP="00560458">
            <w:pPr>
              <w:widowControl w:val="0"/>
              <w:spacing w:before="80"/>
              <w:rPr>
                <w:rFonts w:eastAsia="Times New Roman"/>
                <w:lang w:val="en-US"/>
              </w:rPr>
            </w:pPr>
            <w:r>
              <w:rPr>
                <w:rFonts w:eastAsia="Times New Roman"/>
              </w:rPr>
              <w:t>01.0</w:t>
            </w:r>
            <w:r>
              <w:rPr>
                <w:rFonts w:eastAsia="Times New Roman"/>
                <w:lang w:val="en-US"/>
              </w:rPr>
              <w:t>6</w:t>
            </w:r>
            <w:r>
              <w:rPr>
                <w:rFonts w:eastAsia="Times New Roman"/>
              </w:rPr>
              <w:t>.202</w:t>
            </w:r>
            <w:r w:rsidR="00E31A08">
              <w:rPr>
                <w:rFonts w:eastAsia="Times New Roman"/>
                <w:lang w:val="en-US"/>
              </w:rPr>
              <w:t>8</w:t>
            </w: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0458" w:rsidRDefault="00560458" w:rsidP="00560458">
            <w:pPr>
              <w:widowControl w:val="0"/>
              <w:spacing w:before="80"/>
              <w:rPr>
                <w:rFonts w:eastAsia="Times New Roman"/>
                <w:lang w:val="en-US"/>
              </w:rPr>
            </w:pPr>
            <w:r>
              <w:rPr>
                <w:rFonts w:eastAsia="Times New Roman"/>
                <w:lang w:val="en-US"/>
              </w:rPr>
              <w:t>20</w:t>
            </w:r>
            <w:r>
              <w:rPr>
                <w:rFonts w:eastAsia="Times New Roman"/>
              </w:rPr>
              <w:t>.</w:t>
            </w:r>
            <w:r>
              <w:rPr>
                <w:rFonts w:eastAsia="Times New Roman"/>
                <w:lang w:val="en-US"/>
              </w:rPr>
              <w:t>08</w:t>
            </w:r>
            <w:r>
              <w:rPr>
                <w:rFonts w:eastAsia="Times New Roman"/>
              </w:rPr>
              <w:t>.202</w:t>
            </w:r>
            <w:r>
              <w:rPr>
                <w:rFonts w:eastAsia="Times New Roman"/>
                <w:lang w:val="en-US"/>
              </w:rPr>
              <w:t>8</w:t>
            </w:r>
          </w:p>
        </w:tc>
      </w:tr>
    </w:tbl>
    <w:p w:rsidR="008B4674" w:rsidRDefault="008B4674">
      <w:pPr>
        <w:spacing w:before="80"/>
        <w:rPr>
          <w:rFonts w:eastAsia="Times New Roman"/>
        </w:rPr>
      </w:pPr>
    </w:p>
    <w:p w:rsidR="008B4674" w:rsidRDefault="00E31A08">
      <w:pPr>
        <w:spacing w:before="80"/>
        <w:jc w:val="both"/>
        <w:rPr>
          <w:rFonts w:eastAsia="Times New Roman"/>
        </w:rPr>
      </w:pPr>
      <w:r>
        <w:rPr>
          <w:rFonts w:eastAsia="Times New Roman"/>
        </w:rPr>
        <w:lastRenderedPageBreak/>
        <w:t>В</w:t>
      </w:r>
      <w:r>
        <w:t>осстановление разметки дорожного полотна земляных плотин №1-4, мостов здания ГЭС и водосливной плотины</w:t>
      </w:r>
      <w:r>
        <w:rPr>
          <w:rFonts w:eastAsia="Times New Roman"/>
        </w:rPr>
        <w:t xml:space="preserve"> проводится 1 раз в год – в период с июня по сентябрь.</w:t>
      </w:r>
    </w:p>
    <w:p w:rsidR="008B4674" w:rsidRDefault="008B4674">
      <w:pPr>
        <w:spacing w:before="80"/>
        <w:jc w:val="both"/>
        <w:rPr>
          <w:rFonts w:eastAsia="Times New Roman"/>
        </w:rPr>
      </w:pPr>
    </w:p>
    <w:p w:rsidR="008B4674" w:rsidRDefault="008B4674">
      <w:pPr>
        <w:rPr>
          <w:b/>
          <w:sz w:val="16"/>
          <w:szCs w:val="16"/>
          <w:lang w:eastAsia="en-US"/>
        </w:rPr>
      </w:pPr>
    </w:p>
    <w:p w:rsidR="008B4674" w:rsidRDefault="00E31A08">
      <w:pPr>
        <w:spacing w:after="80"/>
        <w:jc w:val="both"/>
        <w:rPr>
          <w:rFonts w:eastAsia="Times New Roman"/>
          <w:b/>
          <w:bCs/>
        </w:rPr>
      </w:pPr>
      <w:r>
        <w:rPr>
          <w:rFonts w:eastAsia="Times New Roman"/>
          <w:b/>
          <w:bCs/>
        </w:rPr>
        <w:t>6</w:t>
      </w:r>
      <w:r>
        <w:rPr>
          <w:rFonts w:eastAsia="Times New Roman"/>
          <w:b/>
          <w:bCs/>
          <w:lang w:val="x-none"/>
        </w:rPr>
        <w:t>.</w:t>
      </w:r>
      <w:r>
        <w:rPr>
          <w:rFonts w:eastAsia="Times New Roman"/>
          <w:b/>
          <w:bCs/>
        </w:rPr>
        <w:t xml:space="preserve"> Иные</w:t>
      </w:r>
      <w:r>
        <w:rPr>
          <w:rFonts w:eastAsia="Times New Roman"/>
          <w:b/>
          <w:bCs/>
          <w:lang w:val="x-none"/>
        </w:rPr>
        <w:t xml:space="preserve"> условия </w:t>
      </w:r>
      <w:r>
        <w:rPr>
          <w:rFonts w:eastAsia="Times New Roman"/>
          <w:b/>
          <w:bCs/>
        </w:rPr>
        <w:t>оказания услуг</w:t>
      </w:r>
      <w:r>
        <w:rPr>
          <w:rFonts w:eastAsia="Times New Roman"/>
          <w:b/>
          <w:bCs/>
          <w:lang w:val="x-none"/>
        </w:rPr>
        <w:t>.</w:t>
      </w:r>
    </w:p>
    <w:p w:rsidR="008B4674" w:rsidRDefault="00E31A08">
      <w:pPr>
        <w:spacing w:after="60"/>
        <w:jc w:val="both"/>
        <w:rPr>
          <w:rFonts w:eastAsia="Times New Roman"/>
          <w:bCs/>
        </w:rPr>
      </w:pPr>
      <w:r>
        <w:rPr>
          <w:rFonts w:eastAsia="Times New Roman"/>
          <w:bCs/>
        </w:rPr>
        <w:t xml:space="preserve">6.1. </w:t>
      </w:r>
      <w:r>
        <w:rPr>
          <w:rFonts w:eastAsia="Times New Roman"/>
          <w:bCs/>
          <w:lang w:val="x-none"/>
        </w:rPr>
        <w:t xml:space="preserve">Заказчик исключает при исполнении договора заключение дополнительных соглашений на увеличение объёмов </w:t>
      </w:r>
      <w:r>
        <w:rPr>
          <w:rFonts w:eastAsia="Times New Roman"/>
          <w:bCs/>
        </w:rPr>
        <w:t>услуг</w:t>
      </w:r>
      <w:r>
        <w:rPr>
          <w:rFonts w:eastAsia="Times New Roman"/>
          <w:bCs/>
          <w:lang w:val="x-none"/>
        </w:rPr>
        <w:t>.</w:t>
      </w:r>
    </w:p>
    <w:p w:rsidR="008B4674" w:rsidRDefault="00E31A08">
      <w:pPr>
        <w:spacing w:after="60"/>
        <w:jc w:val="both"/>
        <w:rPr>
          <w:rFonts w:eastAsia="Times New Roman"/>
          <w:bCs/>
        </w:rPr>
      </w:pPr>
      <w:r>
        <w:rPr>
          <w:rFonts w:eastAsia="Times New Roman"/>
          <w:bCs/>
        </w:rPr>
        <w:t xml:space="preserve">6.3. Особые условия оказания услуг: </w:t>
      </w:r>
    </w:p>
    <w:p w:rsidR="008B4674" w:rsidRDefault="00E31A08">
      <w:pPr>
        <w:ind w:left="7908" w:firstLine="1023"/>
        <w:jc w:val="right"/>
        <w:rPr>
          <w:rFonts w:eastAsia="Times New Roman"/>
          <w:b/>
          <w:bCs/>
        </w:rPr>
      </w:pPr>
      <w:r>
        <w:rPr>
          <w:rFonts w:eastAsia="Times New Roman"/>
          <w:b/>
          <w:bCs/>
        </w:rPr>
        <w:t xml:space="preserve">Таблица 3 </w:t>
      </w:r>
    </w:p>
    <w:tbl>
      <w:tblPr>
        <w:tblStyle w:val="afb"/>
        <w:tblW w:w="1020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829"/>
        <w:gridCol w:w="9377"/>
      </w:tblGrid>
      <w:tr w:rsidR="008B4674">
        <w:tc>
          <w:tcPr>
            <w:tcW w:w="829" w:type="dxa"/>
          </w:tcPr>
          <w:p w:rsidR="008B4674" w:rsidRDefault="00E31A08">
            <w:pPr>
              <w:spacing w:after="120"/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№ п/п</w:t>
            </w:r>
          </w:p>
        </w:tc>
        <w:tc>
          <w:tcPr>
            <w:tcW w:w="9376" w:type="dxa"/>
            <w:vAlign w:val="center"/>
          </w:tcPr>
          <w:p w:rsidR="008B4674" w:rsidRDefault="00E31A08">
            <w:pPr>
              <w:spacing w:after="120"/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Условия производства работ</w:t>
            </w:r>
          </w:p>
        </w:tc>
      </w:tr>
      <w:tr w:rsidR="008B4674">
        <w:tc>
          <w:tcPr>
            <w:tcW w:w="829" w:type="dxa"/>
          </w:tcPr>
          <w:p w:rsidR="008B4674" w:rsidRDefault="00E31A08">
            <w:pPr>
              <w:spacing w:after="120"/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1.</w:t>
            </w:r>
          </w:p>
        </w:tc>
        <w:tc>
          <w:tcPr>
            <w:tcW w:w="9376" w:type="dxa"/>
          </w:tcPr>
          <w:p w:rsidR="008B4674" w:rsidRDefault="00E31A08">
            <w:pPr>
              <w:spacing w:after="120"/>
              <w:jc w:val="both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 xml:space="preserve">Производство работ на проезжей части при систематическом движении транспорта </w:t>
            </w:r>
          </w:p>
        </w:tc>
      </w:tr>
    </w:tbl>
    <w:p w:rsidR="008B4674" w:rsidRDefault="008B4674">
      <w:pPr>
        <w:jc w:val="both"/>
        <w:rPr>
          <w:rFonts w:eastAsia="Times New Roman"/>
        </w:rPr>
      </w:pPr>
    </w:p>
    <w:p w:rsidR="008B4674" w:rsidRDefault="00E31A08">
      <w:pPr>
        <w:keepNext/>
        <w:keepLines/>
        <w:numPr>
          <w:ilvl w:val="0"/>
          <w:numId w:val="3"/>
        </w:numPr>
        <w:jc w:val="both"/>
        <w:outlineLvl w:val="0"/>
        <w:rPr>
          <w:b/>
          <w:bCs/>
        </w:rPr>
      </w:pPr>
      <w:r>
        <w:rPr>
          <w:b/>
          <w:bCs/>
        </w:rPr>
        <w:t xml:space="preserve">Требования к Участнику закупки. </w:t>
      </w:r>
    </w:p>
    <w:p w:rsidR="008B4674" w:rsidRDefault="00E31A08">
      <w:pPr>
        <w:ind w:left="7788" w:firstLine="708"/>
        <w:jc w:val="right"/>
        <w:rPr>
          <w:rFonts w:eastAsia="Times New Roman"/>
          <w:bCs/>
        </w:rPr>
      </w:pPr>
      <w:r>
        <w:rPr>
          <w:rFonts w:eastAsia="Times New Roman"/>
          <w:b/>
          <w:bCs/>
          <w:lang w:val="x-none"/>
        </w:rPr>
        <w:t>Таблиц</w:t>
      </w:r>
      <w:r>
        <w:rPr>
          <w:rFonts w:eastAsia="Times New Roman"/>
          <w:b/>
          <w:bCs/>
        </w:rPr>
        <w:t xml:space="preserve">а </w:t>
      </w:r>
      <w:r>
        <w:rPr>
          <w:rFonts w:eastAsia="Times New Roman"/>
          <w:b/>
          <w:bCs/>
          <w:lang w:val="en-US"/>
        </w:rPr>
        <w:t>4</w:t>
      </w:r>
      <w:r>
        <w:rPr>
          <w:rFonts w:eastAsia="Times New Roman"/>
          <w:bCs/>
        </w:rPr>
        <w:t xml:space="preserve"> </w:t>
      </w:r>
    </w:p>
    <w:tbl>
      <w:tblPr>
        <w:tblW w:w="10201" w:type="dxa"/>
        <w:tblLayout w:type="fixed"/>
        <w:tblLook w:val="0000" w:firstRow="0" w:lastRow="0" w:firstColumn="0" w:lastColumn="0" w:noHBand="0" w:noVBand="0"/>
      </w:tblPr>
      <w:tblGrid>
        <w:gridCol w:w="817"/>
        <w:gridCol w:w="2693"/>
        <w:gridCol w:w="6691"/>
      </w:tblGrid>
      <w:tr w:rsidR="008B4674">
        <w:trPr>
          <w:tblHeader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74" w:rsidRDefault="00E31A08">
            <w:pPr>
              <w:widowControl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№</w:t>
            </w:r>
          </w:p>
          <w:p w:rsidR="008B4674" w:rsidRDefault="00E31A08">
            <w:pPr>
              <w:widowControl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п/п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74" w:rsidRDefault="00E31A08">
            <w:pPr>
              <w:widowControl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Наименование параметра 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74" w:rsidRDefault="00E31A08">
            <w:pPr>
              <w:widowControl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Требование Заказчика</w:t>
            </w:r>
          </w:p>
        </w:tc>
      </w:tr>
      <w:tr w:rsidR="008B4674">
        <w:trPr>
          <w:tblHeader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74" w:rsidRDefault="00E31A08">
            <w:pPr>
              <w:widowControl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74" w:rsidRDefault="00E31A08">
            <w:pPr>
              <w:widowControl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74" w:rsidRDefault="00E31A08">
            <w:pPr>
              <w:widowControl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3</w:t>
            </w:r>
          </w:p>
        </w:tc>
      </w:tr>
      <w:tr w:rsidR="008B4674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74" w:rsidRDefault="00E31A08">
            <w:pPr>
              <w:widowControl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74" w:rsidRDefault="00E31A08">
            <w:pPr>
              <w:widowControl w:val="0"/>
              <w:rPr>
                <w:rFonts w:eastAsia="Times New Roman"/>
              </w:rPr>
            </w:pPr>
            <w:r>
              <w:rPr>
                <w:rFonts w:eastAsia="Times New Roman"/>
                <w:bCs/>
                <w:lang w:eastAsia="x-none"/>
              </w:rPr>
              <w:t>Наличие собственного или арендуемого парка подъемных механизмов, строительной техники, автотранспорта, временных зданий и сооружений, спец. инструмента и приспособлений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74" w:rsidRDefault="00E31A08">
            <w:pPr>
              <w:widowControl w:val="0"/>
              <w:tabs>
                <w:tab w:val="left" w:pos="238"/>
                <w:tab w:val="left" w:pos="993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Наличие у Участника на правах собственности/аренды/ на ином законном основании строительной техники, механизмов, </w:t>
            </w:r>
            <w:r>
              <w:rPr>
                <w:rFonts w:eastAsia="Times New Roman"/>
              </w:rPr>
              <w:t>достаточных для оказания услуг по предмету закупки:</w:t>
            </w:r>
          </w:p>
          <w:p w:rsidR="008B4674" w:rsidRDefault="00E31A08">
            <w:pPr>
              <w:widowControl w:val="0"/>
              <w:numPr>
                <w:ilvl w:val="0"/>
                <w:numId w:val="4"/>
              </w:numPr>
              <w:tabs>
                <w:tab w:val="left" w:pos="238"/>
                <w:tab w:val="left" w:pos="993"/>
              </w:tabs>
              <w:ind w:left="210" w:hanging="21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Разметочная машина - не менее 1 шт. </w:t>
            </w:r>
          </w:p>
          <w:p w:rsidR="008B4674" w:rsidRDefault="00E31A08">
            <w:pPr>
              <w:widowControl w:val="0"/>
              <w:tabs>
                <w:tab w:val="left" w:pos="238"/>
                <w:tab w:val="left" w:pos="993"/>
              </w:tabs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</w:rPr>
              <w:t>Соответствие установленному требованию подтверждается путем представления Участником закупки в составе заявки соответствующих сведений по форме «Справка о материально-технических ресурсах» Документации о закупке.</w:t>
            </w:r>
          </w:p>
        </w:tc>
      </w:tr>
      <w:tr w:rsidR="008B4674">
        <w:trPr>
          <w:trHeight w:val="2897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74" w:rsidRDefault="00E31A08">
            <w:pPr>
              <w:widowControl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74" w:rsidRDefault="00E31A08">
            <w:pPr>
              <w:widowControl w:val="0"/>
              <w:rPr>
                <w:rFonts w:eastAsia="Times New Roman"/>
              </w:rPr>
            </w:pPr>
            <w:r>
              <w:rPr>
                <w:rFonts w:eastAsia="Times New Roman"/>
                <w:bCs/>
              </w:rPr>
              <w:t>Требования к персоналу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74" w:rsidRDefault="00E31A08">
            <w:pPr>
              <w:widowControl w:val="0"/>
              <w:tabs>
                <w:tab w:val="left" w:pos="238"/>
                <w:tab w:val="left" w:pos="993"/>
              </w:tabs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Наличие в штате Участника (или по трудовым/гражданско-правовым договорам) следующих кадровых ресурсов:</w:t>
            </w:r>
          </w:p>
          <w:p w:rsidR="008B4674" w:rsidRDefault="00E31A08">
            <w:pPr>
              <w:widowControl w:val="0"/>
              <w:tabs>
                <w:tab w:val="left" w:pos="238"/>
                <w:tab w:val="left" w:pos="993"/>
              </w:tabs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-</w:t>
            </w:r>
            <w:r>
              <w:rPr>
                <w:rFonts w:eastAsia="Times New Roman"/>
              </w:rPr>
              <w:tab/>
              <w:t>дорожный рабочий – не менее 2 чел.;</w:t>
            </w:r>
          </w:p>
          <w:p w:rsidR="008B4674" w:rsidRDefault="00E31A08">
            <w:pPr>
              <w:widowControl w:val="0"/>
              <w:tabs>
                <w:tab w:val="left" w:pos="238"/>
                <w:tab w:val="left" w:pos="993"/>
              </w:tabs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-  мастер дорожных работ - не менее 1 чел.</w:t>
            </w:r>
          </w:p>
          <w:p w:rsidR="008B4674" w:rsidRDefault="00E31A08">
            <w:pPr>
              <w:widowControl w:val="0"/>
              <w:tabs>
                <w:tab w:val="left" w:pos="238"/>
                <w:tab w:val="left" w:pos="993"/>
              </w:tabs>
              <w:jc w:val="both"/>
              <w:rPr>
                <w:rFonts w:eastAsia="Times New Roman"/>
              </w:rPr>
            </w:pPr>
            <w:r>
              <w:rPr>
                <w:rFonts w:eastAsia="Times New Roman"/>
                <w:lang w:val="x-none"/>
              </w:rPr>
              <w:t xml:space="preserve">Соответствие установленному требованию подтверждается путем представления Участником закупки </w:t>
            </w:r>
            <w:r>
              <w:rPr>
                <w:rFonts w:eastAsia="Times New Roman"/>
              </w:rPr>
              <w:t xml:space="preserve">в составе заявки соответствующих сведений по форме «Справка о кадрах» Документации о закупке с приложением </w:t>
            </w:r>
            <w:r>
              <w:rPr>
                <w:rFonts w:eastAsia="Times New Roman"/>
                <w:lang w:val="x-none"/>
              </w:rPr>
              <w:t xml:space="preserve">копий </w:t>
            </w:r>
            <w:r>
              <w:rPr>
                <w:rFonts w:eastAsia="Times New Roman"/>
                <w:lang w:eastAsia="x-none"/>
              </w:rPr>
              <w:t>действующих квалификационных</w:t>
            </w:r>
            <w:r>
              <w:rPr>
                <w:rFonts w:eastAsia="Times New Roman"/>
                <w:lang w:val="x-none"/>
              </w:rPr>
              <w:t xml:space="preserve"> документов (удостоверения или квалификационные аттестаты).</w:t>
            </w:r>
          </w:p>
        </w:tc>
      </w:tr>
      <w:tr w:rsidR="008B4674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74" w:rsidRDefault="00E31A08">
            <w:pPr>
              <w:widowControl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3.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74" w:rsidRDefault="00E31A08">
            <w:pPr>
              <w:keepNext/>
              <w:widowControl w:val="0"/>
              <w:outlineLvl w:val="0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Наличие опыта оказания услуг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74" w:rsidRDefault="00E31A08">
            <w:pPr>
              <w:widowControl w:val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Наличие у Участника опыта оказания услуг по устройству дорожной разметки, </w:t>
            </w:r>
            <w:r>
              <w:rPr>
                <w:rFonts w:eastAsia="Times New Roman"/>
                <w:bCs/>
              </w:rPr>
              <w:t xml:space="preserve">при этом </w:t>
            </w:r>
            <w:r>
              <w:rPr>
                <w:rFonts w:eastAsia="Times New Roman"/>
              </w:rPr>
              <w:t>за последние 3 (три) года,</w:t>
            </w:r>
            <w:r>
              <w:rPr>
                <w:rFonts w:eastAsia="Times New Roman"/>
                <w:bCs/>
              </w:rPr>
              <w:t xml:space="preserve"> </w:t>
            </w:r>
            <w:r>
              <w:rPr>
                <w:rFonts w:eastAsia="Times New Roman"/>
              </w:rPr>
              <w:t>предшествующие дате окончания срока подачи заявок на участие в конкурентной закупке,</w:t>
            </w:r>
            <w:r>
              <w:rPr>
                <w:rFonts w:eastAsia="Times New Roman"/>
                <w:bCs/>
              </w:rPr>
              <w:t xml:space="preserve"> Участником должны быть исполнены обязательства (оказаны указанные услуги), в общем/совокупном объеме не менее </w:t>
            </w:r>
            <w:r>
              <w:rPr>
                <w:rFonts w:eastAsia="Times New Roman"/>
                <w:lang w:eastAsia="ar-SA"/>
              </w:rPr>
              <w:t>10 % от начальной (максимальной) цены лота, указанной в Извещении</w:t>
            </w:r>
          </w:p>
          <w:p w:rsidR="008B4674" w:rsidRDefault="00E31A08">
            <w:pPr>
              <w:widowControl w:val="0"/>
              <w:tabs>
                <w:tab w:val="left" w:pos="567"/>
              </w:tabs>
              <w:ind w:left="24"/>
              <w:jc w:val="both"/>
              <w:rPr>
                <w:rFonts w:eastAsia="Times New Roman"/>
                <w:lang w:eastAsia="ar-SA"/>
              </w:rPr>
            </w:pPr>
            <w:r>
              <w:rPr>
                <w:rFonts w:eastAsia="Times New Roman"/>
                <w:lang w:eastAsia="ar-SA"/>
              </w:rPr>
              <w:t xml:space="preserve">Соответствие установленному требованию подтверждается путем представления Участником закупки в составе заявки сведений о ранее выполненных договорах по форме «Справка об опыте Участника» Документации о закупке с приложением подтверждающих документов (копии договоров и актов об оказании услуг/выполнении работ, подписанных с обеих сторон). При рассмотрении и оценке заявки Участника будут учитываться только те сведения об объемах выполнениях </w:t>
            </w:r>
            <w:r>
              <w:rPr>
                <w:rFonts w:eastAsia="Times New Roman"/>
                <w:lang w:eastAsia="ar-SA"/>
              </w:rPr>
              <w:lastRenderedPageBreak/>
              <w:t>аналогичных договоров, которые подтверждены документами, указанными выше.</w:t>
            </w:r>
          </w:p>
          <w:p w:rsidR="008B4674" w:rsidRDefault="00E31A08">
            <w:pPr>
              <w:widowControl w:val="0"/>
              <w:jc w:val="both"/>
              <w:rPr>
                <w:rFonts w:eastAsia="Times New Roman"/>
              </w:rPr>
            </w:pPr>
            <w:r>
              <w:rPr>
                <w:rFonts w:eastAsia="Times New Roman"/>
                <w:i/>
                <w:lang w:eastAsia="ar-SA"/>
              </w:rPr>
              <w:t>Сведения, не позволяющие явно/однозначно определить наличие требуемого опыта у Участника, не оцениваются</w:t>
            </w:r>
            <w:r>
              <w:rPr>
                <w:rFonts w:eastAsia="Times New Roman"/>
              </w:rPr>
              <w:t xml:space="preserve">. </w:t>
            </w:r>
          </w:p>
        </w:tc>
      </w:tr>
    </w:tbl>
    <w:p w:rsidR="008B4674" w:rsidRDefault="008B4674">
      <w:pPr>
        <w:tabs>
          <w:tab w:val="left" w:pos="6837"/>
        </w:tabs>
        <w:jc w:val="both"/>
        <w:rPr>
          <w:rFonts w:eastAsia="Times New Roman"/>
          <w:sz w:val="28"/>
          <w:szCs w:val="28"/>
        </w:rPr>
      </w:pPr>
    </w:p>
    <w:p w:rsidR="008B4674" w:rsidRDefault="00E31A08">
      <w:pPr>
        <w:numPr>
          <w:ilvl w:val="0"/>
          <w:numId w:val="3"/>
        </w:numPr>
        <w:spacing w:after="120"/>
        <w:ind w:left="539" w:hanging="539"/>
        <w:jc w:val="both"/>
        <w:rPr>
          <w:rFonts w:eastAsia="Times New Roman"/>
          <w:b/>
          <w:bCs/>
        </w:rPr>
      </w:pPr>
      <w:r>
        <w:rPr>
          <w:rFonts w:eastAsia="Times New Roman"/>
          <w:b/>
          <w:bCs/>
        </w:rPr>
        <w:t>Требования к документации по ценообразованию.</w:t>
      </w:r>
    </w:p>
    <w:p w:rsidR="008B4674" w:rsidRPr="00560458" w:rsidRDefault="00E31A08">
      <w:pPr>
        <w:pStyle w:val="afa"/>
      </w:pPr>
      <w:r w:rsidRPr="00560458">
        <w:t xml:space="preserve">8.1. Требования к обоснованию стоимости заявки Участника. </w:t>
      </w:r>
    </w:p>
    <w:p w:rsidR="008B4674" w:rsidRPr="0051799F" w:rsidRDefault="00E31A08" w:rsidP="0051799F">
      <w:pPr>
        <w:pStyle w:val="afa"/>
      </w:pPr>
      <w:r w:rsidRPr="00560458">
        <w:t xml:space="preserve">Для обоснования стоимости заявки Участник должен представить Коммерческое предложение в </w:t>
      </w:r>
      <w:r w:rsidR="0051799F" w:rsidRPr="0051799F">
        <w:t>свободной форме.</w:t>
      </w:r>
    </w:p>
    <w:p w:rsidR="008B4674" w:rsidRDefault="008B4674">
      <w:pPr>
        <w:tabs>
          <w:tab w:val="left" w:pos="7500"/>
        </w:tabs>
        <w:jc w:val="both"/>
        <w:rPr>
          <w:rFonts w:eastAsia="Times New Roman"/>
          <w:b/>
        </w:rPr>
      </w:pPr>
    </w:p>
    <w:p w:rsidR="008B4674" w:rsidRDefault="00E31A08">
      <w:pPr>
        <w:tabs>
          <w:tab w:val="left" w:pos="7500"/>
        </w:tabs>
        <w:jc w:val="both"/>
        <w:rPr>
          <w:rFonts w:eastAsia="Times New Roman"/>
          <w:b/>
        </w:rPr>
      </w:pPr>
      <w:r>
        <w:rPr>
          <w:rFonts w:eastAsia="Times New Roman"/>
          <w:b/>
        </w:rPr>
        <w:t>9. Приложения</w:t>
      </w:r>
    </w:p>
    <w:p w:rsidR="008B4674" w:rsidRDefault="00E31A08">
      <w:pPr>
        <w:tabs>
          <w:tab w:val="left" w:pos="7500"/>
        </w:tabs>
        <w:jc w:val="both"/>
        <w:rPr>
          <w:rFonts w:eastAsia="Times New Roman"/>
          <w:bCs/>
          <w:szCs w:val="20"/>
        </w:rPr>
      </w:pPr>
      <w:r>
        <w:rPr>
          <w:rFonts w:eastAsia="Times New Roman"/>
          <w:bCs/>
          <w:szCs w:val="20"/>
        </w:rPr>
        <w:t>1. Перечень типовых работ по техническому обслуживанию земляных плотин №1-4, мостов здания ГЭС и ВП по устройству дорожной разметки на период 2027-2028г.г.;</w:t>
      </w:r>
    </w:p>
    <w:p w:rsidR="008B4674" w:rsidRDefault="00E31A08">
      <w:pPr>
        <w:tabs>
          <w:tab w:val="left" w:pos="7500"/>
        </w:tabs>
        <w:jc w:val="both"/>
        <w:rPr>
          <w:rFonts w:eastAsia="Times New Roman"/>
          <w:bCs/>
          <w:szCs w:val="20"/>
        </w:rPr>
      </w:pPr>
      <w:r>
        <w:rPr>
          <w:rFonts w:eastAsia="Times New Roman"/>
          <w:bCs/>
          <w:szCs w:val="20"/>
        </w:rPr>
        <w:t>2. Проект организации дорожного движения.</w:t>
      </w:r>
    </w:p>
    <w:p w:rsidR="008B4674" w:rsidRDefault="008B4674" w:rsidP="0051799F">
      <w:pPr>
        <w:tabs>
          <w:tab w:val="left" w:pos="7500"/>
        </w:tabs>
        <w:jc w:val="both"/>
        <w:rPr>
          <w:rFonts w:eastAsia="Times New Roman"/>
        </w:rPr>
      </w:pPr>
      <w:bookmarkStart w:id="3" w:name="_GoBack"/>
      <w:bookmarkEnd w:id="3"/>
    </w:p>
    <w:p w:rsidR="008B4674" w:rsidRDefault="008B4674">
      <w:pPr>
        <w:tabs>
          <w:tab w:val="left" w:pos="0"/>
          <w:tab w:val="left" w:pos="426"/>
        </w:tabs>
        <w:snapToGrid w:val="0"/>
        <w:spacing w:line="360" w:lineRule="auto"/>
        <w:rPr>
          <w:lang w:eastAsia="en-US"/>
        </w:rPr>
      </w:pPr>
    </w:p>
    <w:sectPr w:rsidR="008B4674">
      <w:footerReference w:type="default" r:id="rId10"/>
      <w:pgSz w:w="11906" w:h="16838"/>
      <w:pgMar w:top="1134" w:right="566" w:bottom="568" w:left="1134" w:header="0" w:footer="406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05AC" w:rsidRDefault="00CF05AC">
      <w:r>
        <w:separator/>
      </w:r>
    </w:p>
  </w:endnote>
  <w:endnote w:type="continuationSeparator" w:id="0">
    <w:p w:rsidR="00CF05AC" w:rsidRDefault="00CF05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1"/>
    <w:family w:val="swiss"/>
    <w:pitch w:val="variable"/>
  </w:font>
  <w:font w:name="Noto Sans CJK SC">
    <w:panose1 w:val="00000000000000000000"/>
    <w:charset w:val="00"/>
    <w:family w:val="roman"/>
    <w:notTrueType/>
    <w:pitch w:val="default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Dutch 801 SWA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4674" w:rsidRDefault="00E31A08">
    <w:pPr>
      <w:pStyle w:val="a6"/>
      <w:jc w:val="right"/>
    </w:pPr>
    <w:r>
      <w:fldChar w:fldCharType="begin"/>
    </w:r>
    <w:r>
      <w:instrText xml:space="preserve"> PAGE </w:instrText>
    </w:r>
    <w:r>
      <w:fldChar w:fldCharType="separate"/>
    </w:r>
    <w:r w:rsidR="0051799F">
      <w:rPr>
        <w:noProof/>
      </w:rPr>
      <w:t>7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05AC" w:rsidRDefault="00CF05AC">
      <w:r>
        <w:separator/>
      </w:r>
    </w:p>
  </w:footnote>
  <w:footnote w:type="continuationSeparator" w:id="0">
    <w:p w:rsidR="00CF05AC" w:rsidRDefault="00CF05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74E56"/>
    <w:multiLevelType w:val="multilevel"/>
    <w:tmpl w:val="0B18D7A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Calibri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28E2667"/>
    <w:multiLevelType w:val="multilevel"/>
    <w:tmpl w:val="142423AE"/>
    <w:lvl w:ilvl="0">
      <w:start w:val="7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2"/>
      <w:numFmt w:val="decimal"/>
      <w:lvlText w:val="%1.%2."/>
      <w:lvlJc w:val="left"/>
      <w:pPr>
        <w:tabs>
          <w:tab w:val="num" w:pos="0"/>
        </w:tabs>
        <w:ind w:left="66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960" w:hanging="720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56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6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2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760" w:hanging="1800"/>
      </w:pPr>
    </w:lvl>
  </w:abstractNum>
  <w:abstractNum w:abstractNumId="2" w15:restartNumberingAfterBreak="0">
    <w:nsid w:val="171A7F1C"/>
    <w:multiLevelType w:val="multilevel"/>
    <w:tmpl w:val="5498B8FE"/>
    <w:lvl w:ilvl="0">
      <w:start w:val="1"/>
      <w:numFmt w:val="bullet"/>
      <w:lvlText w:val=""/>
      <w:lvlJc w:val="left"/>
      <w:pPr>
        <w:tabs>
          <w:tab w:val="num" w:pos="0"/>
        </w:tabs>
        <w:ind w:left="753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7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9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1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3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5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7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9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513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1F7174C2"/>
    <w:multiLevelType w:val="multilevel"/>
    <w:tmpl w:val="1D42E12A"/>
    <w:lvl w:ilvl="0">
      <w:start w:val="4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85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</w:lvl>
  </w:abstractNum>
  <w:abstractNum w:abstractNumId="4" w15:restartNumberingAfterBreak="0">
    <w:nsid w:val="26C74E73"/>
    <w:multiLevelType w:val="multilevel"/>
    <w:tmpl w:val="A33A6082"/>
    <w:lvl w:ilvl="0">
      <w:start w:val="1"/>
      <w:numFmt w:val="bullet"/>
      <w:lvlText w:val=""/>
      <w:lvlJc w:val="left"/>
      <w:pPr>
        <w:tabs>
          <w:tab w:val="num" w:pos="0"/>
        </w:tabs>
        <w:ind w:left="75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9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1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5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7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514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2B82613C"/>
    <w:multiLevelType w:val="multilevel"/>
    <w:tmpl w:val="FBCA0574"/>
    <w:lvl w:ilvl="0">
      <w:start w:val="1"/>
      <w:numFmt w:val="decimal"/>
      <w:lvlText w:val="3.1.%1."/>
      <w:lvlJc w:val="left"/>
      <w:pPr>
        <w:tabs>
          <w:tab w:val="num" w:pos="360"/>
        </w:tabs>
        <w:ind w:left="360" w:hanging="360"/>
      </w:pPr>
      <w:rPr>
        <w:b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6" w15:restartNumberingAfterBreak="0">
    <w:nsid w:val="34F545F4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7" w15:restartNumberingAfterBreak="0">
    <w:nsid w:val="3FA56CD5"/>
    <w:multiLevelType w:val="multilevel"/>
    <w:tmpl w:val="09541628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4850711C"/>
    <w:multiLevelType w:val="multilevel"/>
    <w:tmpl w:val="186EA018"/>
    <w:lvl w:ilvl="0">
      <w:start w:val="4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0"/>
        </w:tabs>
        <w:ind w:left="785" w:hanging="360"/>
      </w:pPr>
      <w:rPr>
        <w:color w:val="auto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</w:lvl>
  </w:abstractNum>
  <w:abstractNum w:abstractNumId="9" w15:restartNumberingAfterBreak="0">
    <w:nsid w:val="561E00F1"/>
    <w:multiLevelType w:val="multilevel"/>
    <w:tmpl w:val="A464FF4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67421C48"/>
    <w:multiLevelType w:val="multilevel"/>
    <w:tmpl w:val="475AD258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11" w15:restartNumberingAfterBreak="0">
    <w:nsid w:val="73AA2237"/>
    <w:multiLevelType w:val="multilevel"/>
    <w:tmpl w:val="99EECA7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11"/>
  </w:num>
  <w:num w:numId="2">
    <w:abstractNumId w:val="9"/>
  </w:num>
  <w:num w:numId="3">
    <w:abstractNumId w:val="1"/>
  </w:num>
  <w:num w:numId="4">
    <w:abstractNumId w:val="2"/>
  </w:num>
  <w:num w:numId="5">
    <w:abstractNumId w:val="5"/>
  </w:num>
  <w:num w:numId="6">
    <w:abstractNumId w:val="7"/>
  </w:num>
  <w:num w:numId="7">
    <w:abstractNumId w:val="3"/>
  </w:num>
  <w:num w:numId="8">
    <w:abstractNumId w:val="8"/>
  </w:num>
  <w:num w:numId="9">
    <w:abstractNumId w:val="4"/>
  </w:num>
  <w:num w:numId="10">
    <w:abstractNumId w:val="10"/>
  </w:num>
  <w:num w:numId="11">
    <w:abstractNumId w:val="0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4674"/>
    <w:rsid w:val="0025782A"/>
    <w:rsid w:val="0051799F"/>
    <w:rsid w:val="00560458"/>
    <w:rsid w:val="008B4674"/>
    <w:rsid w:val="00CF05AC"/>
    <w:rsid w:val="00E31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623D24"/>
  <w15:docId w15:val="{EB914767-C970-41CD-9E41-1609E8469D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06AC"/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с отступом 3 Знак"/>
    <w:basedOn w:val="a0"/>
    <w:link w:val="30"/>
    <w:uiPriority w:val="99"/>
    <w:semiHidden/>
    <w:qFormat/>
    <w:rsid w:val="00A106AC"/>
    <w:rPr>
      <w:rFonts w:ascii="Times New Roman" w:eastAsia="Calibri" w:hAnsi="Times New Roman" w:cs="Times New Roman"/>
      <w:sz w:val="16"/>
      <w:szCs w:val="16"/>
      <w:lang w:val="x-none" w:eastAsia="x-none"/>
    </w:rPr>
  </w:style>
  <w:style w:type="character" w:customStyle="1" w:styleId="a3">
    <w:name w:val="Основной текст Знак"/>
    <w:basedOn w:val="a0"/>
    <w:link w:val="a4"/>
    <w:qFormat/>
    <w:rsid w:val="00A106AC"/>
    <w:rPr>
      <w:rFonts w:ascii="Times New Roman" w:eastAsia="Calibri" w:hAnsi="Times New Roman" w:cs="Times New Roman"/>
      <w:sz w:val="24"/>
      <w:szCs w:val="24"/>
      <w:lang w:val="x-none" w:eastAsia="x-none"/>
    </w:rPr>
  </w:style>
  <w:style w:type="character" w:customStyle="1" w:styleId="a5">
    <w:name w:val="Нижний колонтитул Знак"/>
    <w:basedOn w:val="a0"/>
    <w:link w:val="a6"/>
    <w:uiPriority w:val="99"/>
    <w:qFormat/>
    <w:rsid w:val="00A106AC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7">
    <w:name w:val="Текст выноски Знак"/>
    <w:basedOn w:val="a0"/>
    <w:link w:val="a8"/>
    <w:uiPriority w:val="99"/>
    <w:semiHidden/>
    <w:qFormat/>
    <w:rsid w:val="00257ECA"/>
    <w:rPr>
      <w:rFonts w:ascii="Segoe UI" w:eastAsia="Calibri" w:hAnsi="Segoe UI" w:cs="Segoe UI"/>
      <w:sz w:val="18"/>
      <w:szCs w:val="18"/>
      <w:lang w:eastAsia="ru-RU"/>
    </w:rPr>
  </w:style>
  <w:style w:type="character" w:styleId="a9">
    <w:name w:val="Hyperlink"/>
    <w:basedOn w:val="a0"/>
    <w:uiPriority w:val="99"/>
    <w:unhideWhenUsed/>
    <w:rsid w:val="00362A2F"/>
    <w:rPr>
      <w:color w:val="0563C1" w:themeColor="hyperlink"/>
      <w:u w:val="single"/>
    </w:rPr>
  </w:style>
  <w:style w:type="character" w:customStyle="1" w:styleId="aa">
    <w:name w:val="Абзац списка Знак"/>
    <w:link w:val="ab"/>
    <w:qFormat/>
    <w:locked/>
    <w:rsid w:val="00FB7506"/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c">
    <w:name w:val="annotation reference"/>
    <w:basedOn w:val="a0"/>
    <w:uiPriority w:val="99"/>
    <w:semiHidden/>
    <w:unhideWhenUsed/>
    <w:qFormat/>
    <w:rsid w:val="0018001F"/>
    <w:rPr>
      <w:sz w:val="16"/>
      <w:szCs w:val="16"/>
    </w:rPr>
  </w:style>
  <w:style w:type="character" w:customStyle="1" w:styleId="ad">
    <w:name w:val="Текст примечания Знак"/>
    <w:basedOn w:val="a0"/>
    <w:link w:val="ae"/>
    <w:uiPriority w:val="99"/>
    <w:semiHidden/>
    <w:qFormat/>
    <w:rsid w:val="0018001F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f">
    <w:name w:val="Тема примечания Знак"/>
    <w:basedOn w:val="ad"/>
    <w:link w:val="af0"/>
    <w:uiPriority w:val="99"/>
    <w:semiHidden/>
    <w:qFormat/>
    <w:rsid w:val="0018001F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af1">
    <w:name w:val="Верхний колонтитул Знак"/>
    <w:basedOn w:val="a0"/>
    <w:link w:val="af2"/>
    <w:uiPriority w:val="99"/>
    <w:qFormat/>
    <w:rsid w:val="00140BAF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f3">
    <w:name w:val="Символ сноски"/>
    <w:qFormat/>
  </w:style>
  <w:style w:type="paragraph" w:styleId="af4">
    <w:name w:val="Title"/>
    <w:basedOn w:val="a"/>
    <w:next w:val="a4"/>
    <w:qFormat/>
    <w:pPr>
      <w:keepNext/>
      <w:spacing w:before="240" w:after="120"/>
    </w:pPr>
    <w:rPr>
      <w:rFonts w:ascii="Liberation Sans" w:eastAsia="Noto Sans CJK SC" w:hAnsi="Liberation Sans" w:cs="Arial Unicode MS"/>
      <w:sz w:val="28"/>
      <w:szCs w:val="28"/>
    </w:rPr>
  </w:style>
  <w:style w:type="paragraph" w:styleId="a4">
    <w:name w:val="Body Text"/>
    <w:basedOn w:val="a"/>
    <w:link w:val="a3"/>
    <w:unhideWhenUsed/>
    <w:rsid w:val="00A106AC"/>
    <w:pPr>
      <w:spacing w:after="120"/>
    </w:pPr>
    <w:rPr>
      <w:lang w:val="x-none" w:eastAsia="x-none"/>
    </w:rPr>
  </w:style>
  <w:style w:type="paragraph" w:styleId="af5">
    <w:name w:val="List"/>
    <w:basedOn w:val="a4"/>
    <w:rPr>
      <w:rFonts w:cs="Arial Unicode MS"/>
    </w:rPr>
  </w:style>
  <w:style w:type="paragraph" w:styleId="af6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f7">
    <w:name w:val="index heading"/>
    <w:basedOn w:val="a"/>
    <w:qFormat/>
    <w:pPr>
      <w:suppressLineNumbers/>
    </w:pPr>
    <w:rPr>
      <w:rFonts w:cs="Arial Unicode MS"/>
    </w:rPr>
  </w:style>
  <w:style w:type="paragraph" w:styleId="30">
    <w:name w:val="Body Text Indent 3"/>
    <w:basedOn w:val="a"/>
    <w:link w:val="3"/>
    <w:uiPriority w:val="99"/>
    <w:semiHidden/>
    <w:unhideWhenUsed/>
    <w:qFormat/>
    <w:rsid w:val="00A106AC"/>
    <w:pPr>
      <w:spacing w:after="120"/>
      <w:ind w:left="283"/>
    </w:pPr>
    <w:rPr>
      <w:sz w:val="16"/>
      <w:szCs w:val="16"/>
      <w:lang w:val="x-none" w:eastAsia="x-none"/>
    </w:rPr>
  </w:style>
  <w:style w:type="paragraph" w:customStyle="1" w:styleId="af8">
    <w:name w:val="Колонтитул"/>
    <w:basedOn w:val="a"/>
    <w:qFormat/>
  </w:style>
  <w:style w:type="paragraph" w:styleId="a6">
    <w:name w:val="footer"/>
    <w:basedOn w:val="a"/>
    <w:link w:val="a5"/>
    <w:uiPriority w:val="99"/>
    <w:unhideWhenUsed/>
    <w:rsid w:val="00A106AC"/>
    <w:pPr>
      <w:tabs>
        <w:tab w:val="center" w:pos="4677"/>
        <w:tab w:val="right" w:pos="9355"/>
      </w:tabs>
    </w:pPr>
  </w:style>
  <w:style w:type="paragraph" w:styleId="a8">
    <w:name w:val="Balloon Text"/>
    <w:basedOn w:val="a"/>
    <w:link w:val="a7"/>
    <w:uiPriority w:val="99"/>
    <w:semiHidden/>
    <w:unhideWhenUsed/>
    <w:qFormat/>
    <w:rsid w:val="00257ECA"/>
    <w:rPr>
      <w:rFonts w:ascii="Segoe UI" w:hAnsi="Segoe UI" w:cs="Segoe UI"/>
      <w:sz w:val="18"/>
      <w:szCs w:val="18"/>
    </w:rPr>
  </w:style>
  <w:style w:type="paragraph" w:styleId="af9">
    <w:name w:val="Revision"/>
    <w:uiPriority w:val="99"/>
    <w:semiHidden/>
    <w:qFormat/>
    <w:rsid w:val="006848DC"/>
    <w:rPr>
      <w:rFonts w:ascii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link w:val="aa"/>
    <w:qFormat/>
    <w:rsid w:val="00B166F3"/>
    <w:pPr>
      <w:ind w:left="720"/>
      <w:contextualSpacing/>
    </w:pPr>
  </w:style>
  <w:style w:type="paragraph" w:customStyle="1" w:styleId="Style54">
    <w:name w:val="Style54"/>
    <w:basedOn w:val="a"/>
    <w:qFormat/>
    <w:rsid w:val="00793CF1"/>
    <w:pPr>
      <w:widowControl w:val="0"/>
      <w:spacing w:line="274" w:lineRule="exact"/>
      <w:ind w:firstLine="734"/>
      <w:jc w:val="both"/>
    </w:pPr>
    <w:rPr>
      <w:rFonts w:eastAsia="Times New Roman"/>
    </w:rPr>
  </w:style>
  <w:style w:type="paragraph" w:styleId="ae">
    <w:name w:val="annotation text"/>
    <w:basedOn w:val="a"/>
    <w:link w:val="ad"/>
    <w:uiPriority w:val="99"/>
    <w:semiHidden/>
    <w:unhideWhenUsed/>
    <w:qFormat/>
    <w:rsid w:val="0018001F"/>
    <w:rPr>
      <w:sz w:val="20"/>
      <w:szCs w:val="20"/>
    </w:rPr>
  </w:style>
  <w:style w:type="paragraph" w:styleId="af0">
    <w:name w:val="annotation subject"/>
    <w:basedOn w:val="ae"/>
    <w:next w:val="ae"/>
    <w:link w:val="af"/>
    <w:uiPriority w:val="99"/>
    <w:semiHidden/>
    <w:unhideWhenUsed/>
    <w:qFormat/>
    <w:rsid w:val="0018001F"/>
    <w:rPr>
      <w:b/>
      <w:bCs/>
    </w:rPr>
  </w:style>
  <w:style w:type="paragraph" w:customStyle="1" w:styleId="afa">
    <w:name w:val="Подраздел раздела положения"/>
    <w:basedOn w:val="a"/>
    <w:autoRedefine/>
    <w:qFormat/>
    <w:rsid w:val="00CA3CA8"/>
    <w:pPr>
      <w:tabs>
        <w:tab w:val="left" w:pos="0"/>
      </w:tabs>
      <w:jc w:val="both"/>
    </w:pPr>
    <w:rPr>
      <w:rFonts w:eastAsia="Times New Roman"/>
      <w:bCs/>
    </w:rPr>
  </w:style>
  <w:style w:type="paragraph" w:styleId="af2">
    <w:name w:val="header"/>
    <w:basedOn w:val="a"/>
    <w:link w:val="af1"/>
    <w:uiPriority w:val="99"/>
    <w:unhideWhenUsed/>
    <w:rsid w:val="00140BAF"/>
    <w:pPr>
      <w:tabs>
        <w:tab w:val="center" w:pos="4677"/>
        <w:tab w:val="right" w:pos="9355"/>
      </w:tabs>
    </w:pPr>
  </w:style>
  <w:style w:type="table" w:styleId="afb">
    <w:name w:val="Table Grid"/>
    <w:basedOn w:val="a1"/>
    <w:uiPriority w:val="59"/>
    <w:rsid w:val="00667AD5"/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r-vm-090.corp.gidroogk.com/region/cgi/online.cgi?req=doc;base=LAW;n=66762;dst=0;rnd=181929.510455717104378;SRDSMODE=QSP_GENERAL;SEARCHPLUS=%25uF02D%09&#1056;&#1044;-11-02-2006%20%AB&#1058;&#1088;&#1077;&#1073;&#1086;&#1074;&#1072;&#1085;&#1080;&#1103;%20&#1082;%20&#1089;&#1086;&#1089;&#1090;&#1072;&#1074;&#1091;%20&#1080;%20&#1087;&#1086;&#1088;&#1103;&#1076;&#1082;&#1091;%20&#1074;&#1077;&#1076;&#1077;&#1085;&#1080;&#1103;%20&#1080;&#1089;&#1087;&#1086;&#1083;&#1085;&#1080;&#1090;&#1077;&#1083;&#1100;&#1085;&#1086;&#1081;%20&#1076;&#1086;&#1082;&#1091;&#1084;&#1077;&#1085;&#1090;&#1072;&#1094;&#1080;&#1080;%20&#1087;&#1088;&#1080;%20&#1089;&#1090;&#1088;&#1086;&#1080;&#1090;&#1077;&#1083;&#1100;&#1089;&#1090;&#1074;&#1077;%2C%20&#1088;&#1077;&#1082;&#1086;&#1085;&#1089;&#1090;&#1088;&#1091;&#1082;&#1094;&#1080;&#1080;%2C%20&#1082;&#1072;&#1087;&#1080;&#1090;&#1072;&#1083;&#1100;&#1085;&#1086;&#1084;%20&#1088;&#1077;&#1084;&#1086;&#1085;&#1090;&#1077;%20&#1086;&#1073;&#1098;&#1077;&#1082;&#1090;&#1086;&#1074;%20&#1082;&#1072;&#1087;&#1080;&#1090;&#1072;&#1083;&#1100;&#1085;&#1086;&#1075;&#1086;%20&#1089;&#1090;&#1088;&#1086;&#1080;&#1090;&#1077;&#1083;&#1100;&#1089;&#1090;&#1074;&#1072;%20&#1080;%20&#1090;&#1088;&#1077;&#1073;&#1086;&#1074;&#1072;&#1085;&#1080;&#1103;%2C%20&#1087;&#1088;&#1077;&#1076;&#1098;&#1103;&#1074;&#1083;&#1103;&#1077;&#1084;&#1099;&#1077;%20&#1082;%20&#1072;&#1082;&#1090;&#1072;&#1084;%20&#1086;&#1089;&#1074;&#1080;&#1076;&#1077;&#1090;&#1077;&#1083;&#1100;&#1089;&#1090;&#1074;&#1086;&#1074;&#1072;&#1085;&#1080;&#1103;%20&#1088;&#1072;&#1073;&#1086;&#1090;%2C%20&#1082;&#1086;&#1085;&#1089;&#1090;&#1088;&#1091;&#1082;&#1094;&#1080;&#1081;%2C%20&#1091;&#1095;&#1072;&#1089;&#1090;&#1082;&#1086;&#1074;%20&#1089;&#1077;&#1090;&#1077;&#1081;%20&#1080;&#1085;&#1078;&#1077;&#1085;&#1077;&#1088;&#1085;&#1086;-&#1090;&#1077;&#1093;&#1085;&#1080;&#1095;&#1077;&#1089;&#1082;&#1086;&#1075;&#1086;%20&#1086;&#1073;&#1077;&#1089;&#1087;&#1077;&#1095;&#1077;&#1085;&#1080;&#1103;%BB;EXCL=MLAW%2CMOB%2CSPB%2CRLAW016%2CRLAW080%2CRLAW013%2CRLAW322%2CRLAW404%2CRLAW201%2CRLAW072%2CRLAW180%2CRLAW095%2CRLAW181%2CRLAW426%2CRLAW251%2CRLAW224%2CRLAW411%2CRLAW304%2CRLAW044%2CRLAW037%2CRLAW296%2CRLAW272%2CRLAW284%2CRLAW240%2CRLAW265%2CRLAW177%2CRLAW123%2CRLAW273%2CRLAW417%2CRLAW220%2CRLAW439%2CRLAW087%2CRLAW913%2CRLAW187%2CRLAW154%2CRLAW049%2CRLAW148%2CRLAW390%2CRLAW127%2CRLAW021%2CRLAW368%2CRLAW020%2CRLAW351%2CRLAW977%2CRLAW916%2CRLAW140%2CRLAW355%2CRLAW346%2CRLAW471%2CRLAW393%2CRLAW904%2CRLAW096%2CRLAW206%2CRLAW314%2CRLAW249%2CRLAW430%2CRLAW363%2CRLAW434%2CRLAW188%2CRLAW186%2CRLAW073%2CRLAW256%2CRLAW358%2CRLAW210%2CRLAW071%2CRLAW376%2CRLAW077%2CRLAW444%2CRLAW436%2CRLAW091%2CRLAW067%2CRLAW026%2CRLAW053%2CRLAW076%2CRLAW011%2CRLAW926%2CRLAW169%2CRLAW971%2CRLAW442%2CRLAW098%2CRLAW906%2CRLAW086%2CRLAW509;SRD=true;ts=767593431819296676204279957085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sr-vm-090.corp.gidroogk.com/region/cgi/online.cgi?req=doc;base=LAW;n=103304;dst=0;rnd=181929.3575161789268956;SRDSMODE=QSP_GENERAL;SEARCHPLUS=%25uF02D%09&#1056;&#1044;%20153.-34.0-03.301-00%20(&#1042;&#1055;&#1055;&#1041;%2001-02-95)%20%AB&#1055;&#1088;&#1072;&#1074;&#1080;&#1083;&#1072;%20&#1087;&#1086;&#1078;&#1072;&#1088;&#1085;&#1086;&#1081;%20&#1073;&#1077;&#1079;&#1086;&#1087;&#1072;&#1089;&#1085;&#1086;&#1089;&#1090;&#1080;%20&#1076;&#1083;&#1103;%20&#1101;&#1085;&#1077;&#1088;&#1075;&#1077;&#1090;&#1080;&#1095;&#1077;&#1089;&#1082;&#1080;&#1093;%20&#1087;&#1088;&#1077;&#1076;&#1087;&#1088;&#1080;&#1103;&#1090;&#1080;&#1081;%BB;EXCL=MLAW%2CMOB%2CSPB%2CRLAW016%2CRLAW080%2CRLAW013%2CRLAW322%2CRLAW404%2CRLAW201%2CRLAW072%2CRLAW180%2CRLAW095%2CRLAW181%2CRLAW426%2CRLAW251%2CRLAW224%2CRLAW411%2CRLAW304%2CRLAW044%2CRLAW037%2CRLAW296%2CRLAW272%2CRLAW284%2CRLAW240%2CRLAW265%2CRLAW177%2CRLAW123%2CRLAW273%2CRLAW417%2CRLAW220%2CRLAW439%2CRLAW087%2CRLAW913%2CRLAW187%2CRLAW154%2CRLAW049%2CRLAW148%2CRLAW390%2CRLAW127%2CRLAW021%2CRLAW368%2CRLAW020%2CRLAW351%2CRLAW977%2CRLAW916%2CRLAW140%2CRLAW355%2CRLAW346%2CRLAW471%2CRLAW393%2CRLAW904%2CRLAW096%2CRLAW206%2CRLAW314%2CRLAW249%2CRLAW430%2CRLAW363%2CRLAW434%2CRLAW188%2CRLAW186%2CRLAW073%2CRLAW256%2CRLAW358%2CRLAW210%2CRLAW071%2CRLAW376%2CRLAW077%2CRLAW444%2CRLAW436%2CRLAW091%2CRLAW067%2CRLAW026%2CRLAW053%2CRLAW076%2CRLAW011%2CRLAW926%2CRLAW169%2CRLAW971%2CRLAW442%2CRLAW098%2CRLAW906%2CRLAW086%2CRLAW509;SRD=true;ts=110410238218192901380754098869119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72E339-4867-4615-A5DF-7653C537C2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</TotalTime>
  <Pages>7</Pages>
  <Words>2096</Words>
  <Characters>11950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РусГидро</Company>
  <LinksUpToDate>false</LinksUpToDate>
  <CharactersWithSpaces>14018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Анциферова Виктория Константиновна</dc:creator>
  <dc:description/>
  <cp:lastModifiedBy>Радостева Юлия Алексеевна</cp:lastModifiedBy>
  <cp:revision>17</cp:revision>
  <cp:lastPrinted>2021-12-29T05:33:00Z</cp:lastPrinted>
  <dcterms:created xsi:type="dcterms:W3CDTF">2021-12-17T10:29:00Z</dcterms:created>
  <dcterms:modified xsi:type="dcterms:W3CDTF">2026-09-04T07:51:00Z</dcterms:modified>
  <dc:language>ru-RU</dc:language>
</cp:coreProperties>
</file>